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charts/chart4.xml" ContentType="application/vnd.openxmlformats-officedocument.drawingml.chart+xml"/>
  <Override PartName="/word/theme/theme1.xml" ContentType="application/vnd.openxmlformats-officedocument.theme+xml"/>
  <Default Extension="xlsx" ContentType="application/vnd.openxmlformats-officedocument.spreadsheetml.sheet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5875" w:rsidRDefault="00AF34B6" w:rsidP="00AF34B6">
      <w:pPr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AF34B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Сведения о качестве дополнительного образования </w:t>
      </w:r>
      <w:r w:rsidR="0010517C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в </w:t>
      </w:r>
      <w:r w:rsidRPr="00AF34B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результативности реализации дополнительной </w:t>
      </w:r>
      <w:proofErr w:type="spellStart"/>
      <w:r w:rsidRPr="00AF34B6">
        <w:rPr>
          <w:rFonts w:ascii="Times New Roman" w:hAnsi="Times New Roman" w:cs="Times New Roman"/>
          <w:color w:val="000000" w:themeColor="text1"/>
          <w:sz w:val="28"/>
          <w:szCs w:val="28"/>
        </w:rPr>
        <w:t>общеразвивающей</w:t>
      </w:r>
      <w:proofErr w:type="spellEnd"/>
      <w:r w:rsidRPr="00AF34B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программы </w:t>
      </w:r>
    </w:p>
    <w:p w:rsidR="00AF34B6" w:rsidRDefault="00AF34B6" w:rsidP="00AF34B6">
      <w:pPr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AF34B6">
        <w:rPr>
          <w:rFonts w:ascii="Times New Roman" w:hAnsi="Times New Roman" w:cs="Times New Roman"/>
          <w:color w:val="000000" w:themeColor="text1"/>
          <w:sz w:val="28"/>
          <w:szCs w:val="28"/>
        </w:rPr>
        <w:t>художественной направленности «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Хореография</w:t>
      </w:r>
      <w:r w:rsidRPr="00AF34B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» </w:t>
      </w:r>
    </w:p>
    <w:p w:rsidR="00AF34B6" w:rsidRDefault="00AF34B6" w:rsidP="006E5875">
      <w:pPr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Савченко Ксени</w:t>
      </w:r>
      <w:r w:rsidR="006E5875">
        <w:rPr>
          <w:rFonts w:ascii="Times New Roman" w:hAnsi="Times New Roman" w:cs="Times New Roman"/>
          <w:color w:val="000000" w:themeColor="text1"/>
          <w:sz w:val="28"/>
          <w:szCs w:val="28"/>
        </w:rPr>
        <w:t>и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Сергеевн</w:t>
      </w:r>
      <w:r w:rsidR="006E5875">
        <w:rPr>
          <w:rFonts w:ascii="Times New Roman" w:hAnsi="Times New Roman" w:cs="Times New Roman"/>
          <w:color w:val="000000" w:themeColor="text1"/>
          <w:sz w:val="28"/>
          <w:szCs w:val="28"/>
        </w:rPr>
        <w:t>ы</w:t>
      </w:r>
      <w:r w:rsidRPr="00AF34B6">
        <w:rPr>
          <w:rFonts w:ascii="Times New Roman" w:hAnsi="Times New Roman" w:cs="Times New Roman"/>
          <w:color w:val="000000" w:themeColor="text1"/>
          <w:sz w:val="28"/>
          <w:szCs w:val="28"/>
        </w:rPr>
        <w:t>,</w:t>
      </w:r>
    </w:p>
    <w:p w:rsidR="00AF34B6" w:rsidRDefault="00AF34B6" w:rsidP="006E5875">
      <w:pPr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AF34B6">
        <w:rPr>
          <w:rFonts w:ascii="Times New Roman" w:hAnsi="Times New Roman" w:cs="Times New Roman"/>
          <w:color w:val="000000" w:themeColor="text1"/>
          <w:sz w:val="28"/>
          <w:szCs w:val="28"/>
        </w:rPr>
        <w:t>педагог</w:t>
      </w:r>
      <w:r w:rsidR="006E5875">
        <w:rPr>
          <w:rFonts w:ascii="Times New Roman" w:hAnsi="Times New Roman" w:cs="Times New Roman"/>
          <w:color w:val="000000" w:themeColor="text1"/>
          <w:sz w:val="28"/>
          <w:szCs w:val="28"/>
        </w:rPr>
        <w:t>а</w:t>
      </w:r>
      <w:r w:rsidRPr="00AF34B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дополнительного образования</w:t>
      </w:r>
    </w:p>
    <w:p w:rsidR="00AF34B6" w:rsidRDefault="00AF34B6" w:rsidP="006E5875">
      <w:pPr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первой</w:t>
      </w:r>
      <w:r w:rsidRPr="00AF34B6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квалификационной категории</w:t>
      </w:r>
    </w:p>
    <w:p w:rsidR="006E5875" w:rsidRDefault="006E5875" w:rsidP="006E5875">
      <w:pPr>
        <w:rPr>
          <w:rFonts w:ascii="Times New Roman" w:hAnsi="Times New Roman" w:cs="Times New Roman"/>
          <w:sz w:val="28"/>
          <w:szCs w:val="28"/>
        </w:rPr>
      </w:pPr>
    </w:p>
    <w:p w:rsidR="006E5875" w:rsidRDefault="006E5875" w:rsidP="006E5875">
      <w:pPr>
        <w:ind w:firstLine="708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Сохранность </w:t>
      </w:r>
      <w:r w:rsidRPr="00185367">
        <w:rPr>
          <w:rFonts w:ascii="Times New Roman" w:hAnsi="Times New Roman" w:cs="Times New Roman"/>
          <w:sz w:val="28"/>
          <w:szCs w:val="28"/>
        </w:rPr>
        <w:t xml:space="preserve">контингента </w:t>
      </w:r>
      <w:r>
        <w:rPr>
          <w:rFonts w:ascii="Times New Roman" w:hAnsi="Times New Roman" w:cs="Times New Roman"/>
          <w:sz w:val="28"/>
          <w:szCs w:val="28"/>
        </w:rPr>
        <w:t>учащихся</w:t>
      </w:r>
    </w:p>
    <w:p w:rsidR="006E5875" w:rsidRPr="00185367" w:rsidRDefault="006E5875" w:rsidP="006E5875">
      <w:pPr>
        <w:ind w:firstLine="708"/>
        <w:jc w:val="right"/>
        <w:rPr>
          <w:rFonts w:ascii="Times New Roman" w:hAnsi="Times New Roman" w:cs="Times New Roman"/>
          <w:sz w:val="28"/>
          <w:szCs w:val="28"/>
        </w:rPr>
      </w:pPr>
    </w:p>
    <w:tbl>
      <w:tblPr>
        <w:tblStyle w:val="a4"/>
        <w:tblW w:w="0" w:type="auto"/>
        <w:tblLook w:val="04A0"/>
      </w:tblPr>
      <w:tblGrid>
        <w:gridCol w:w="1869"/>
        <w:gridCol w:w="1869"/>
        <w:gridCol w:w="1869"/>
        <w:gridCol w:w="1869"/>
        <w:gridCol w:w="1869"/>
      </w:tblGrid>
      <w:tr w:rsidR="006E5875" w:rsidRPr="0057093D" w:rsidTr="007A395E">
        <w:tc>
          <w:tcPr>
            <w:tcW w:w="1869" w:type="dxa"/>
            <w:vMerge w:val="restart"/>
          </w:tcPr>
          <w:p w:rsidR="006E5875" w:rsidRPr="0057093D" w:rsidRDefault="006E5875" w:rsidP="007A395E">
            <w:pPr>
              <w:jc w:val="both"/>
              <w:rPr>
                <w:rFonts w:ascii="Times New Roman" w:hAnsi="Times New Roman" w:cs="Times New Roman"/>
              </w:rPr>
            </w:pPr>
            <w:r w:rsidRPr="0057093D">
              <w:rPr>
                <w:rFonts w:ascii="Times New Roman" w:hAnsi="Times New Roman" w:cs="Times New Roman"/>
              </w:rPr>
              <w:t>Наименование показателя</w:t>
            </w:r>
          </w:p>
        </w:tc>
        <w:tc>
          <w:tcPr>
            <w:tcW w:w="1869" w:type="dxa"/>
          </w:tcPr>
          <w:p w:rsidR="006E5875" w:rsidRPr="0057093D" w:rsidRDefault="006E5875" w:rsidP="007A395E">
            <w:pPr>
              <w:jc w:val="both"/>
              <w:rPr>
                <w:rFonts w:ascii="Times New Roman" w:hAnsi="Times New Roman" w:cs="Times New Roman"/>
              </w:rPr>
            </w:pPr>
            <w:r w:rsidRPr="0057093D">
              <w:rPr>
                <w:rFonts w:ascii="Times New Roman" w:hAnsi="Times New Roman" w:cs="Times New Roman"/>
              </w:rPr>
              <w:t>учебный год</w:t>
            </w:r>
          </w:p>
        </w:tc>
        <w:tc>
          <w:tcPr>
            <w:tcW w:w="1869" w:type="dxa"/>
          </w:tcPr>
          <w:p w:rsidR="006E5875" w:rsidRPr="0057093D" w:rsidRDefault="006E5875" w:rsidP="007A395E">
            <w:pPr>
              <w:jc w:val="both"/>
              <w:rPr>
                <w:rFonts w:ascii="Times New Roman" w:hAnsi="Times New Roman" w:cs="Times New Roman"/>
              </w:rPr>
            </w:pPr>
            <w:r w:rsidRPr="0057093D">
              <w:rPr>
                <w:rFonts w:ascii="Times New Roman" w:hAnsi="Times New Roman" w:cs="Times New Roman"/>
              </w:rPr>
              <w:t>учебный год</w:t>
            </w:r>
          </w:p>
        </w:tc>
        <w:tc>
          <w:tcPr>
            <w:tcW w:w="1869" w:type="dxa"/>
          </w:tcPr>
          <w:p w:rsidR="006E5875" w:rsidRPr="0057093D" w:rsidRDefault="006E5875" w:rsidP="007A395E">
            <w:pPr>
              <w:jc w:val="both"/>
              <w:rPr>
                <w:rFonts w:ascii="Times New Roman" w:hAnsi="Times New Roman" w:cs="Times New Roman"/>
              </w:rPr>
            </w:pPr>
            <w:r w:rsidRPr="0057093D">
              <w:rPr>
                <w:rFonts w:ascii="Times New Roman" w:hAnsi="Times New Roman" w:cs="Times New Roman"/>
              </w:rPr>
              <w:t>учебный год</w:t>
            </w:r>
          </w:p>
        </w:tc>
        <w:tc>
          <w:tcPr>
            <w:tcW w:w="1869" w:type="dxa"/>
          </w:tcPr>
          <w:p w:rsidR="006E5875" w:rsidRPr="0057093D" w:rsidRDefault="006E5875" w:rsidP="007A395E">
            <w:pPr>
              <w:jc w:val="both"/>
              <w:rPr>
                <w:rFonts w:ascii="Times New Roman" w:hAnsi="Times New Roman" w:cs="Times New Roman"/>
              </w:rPr>
            </w:pPr>
            <w:r w:rsidRPr="0057093D">
              <w:rPr>
                <w:rFonts w:ascii="Times New Roman" w:hAnsi="Times New Roman" w:cs="Times New Roman"/>
              </w:rPr>
              <w:t>учебный год</w:t>
            </w:r>
          </w:p>
        </w:tc>
      </w:tr>
      <w:tr w:rsidR="006E5875" w:rsidRPr="0057093D" w:rsidTr="007A395E">
        <w:tc>
          <w:tcPr>
            <w:tcW w:w="1869" w:type="dxa"/>
            <w:vMerge/>
          </w:tcPr>
          <w:p w:rsidR="006E5875" w:rsidRPr="0057093D" w:rsidRDefault="006E5875" w:rsidP="007A395E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noProof/>
                <w:lang w:bidi="ar-SA"/>
              </w:rPr>
              <w:drawing>
                <wp:inline distT="0" distB="0" distL="0" distR="0">
                  <wp:extent cx="5486400" cy="3200400"/>
                  <wp:effectExtent l="0" t="0" r="0" b="0"/>
                  <wp:docPr id="3" name="Диаграмма 3"/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6"/>
                    </a:graphicData>
                  </a:graphic>
                </wp:inline>
              </w:drawing>
            </w:r>
          </w:p>
        </w:tc>
        <w:tc>
          <w:tcPr>
            <w:tcW w:w="1869" w:type="dxa"/>
          </w:tcPr>
          <w:p w:rsidR="006E5875" w:rsidRPr="0057093D" w:rsidRDefault="006E5875" w:rsidP="006E587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2016-2017</w:t>
            </w:r>
          </w:p>
        </w:tc>
        <w:tc>
          <w:tcPr>
            <w:tcW w:w="1869" w:type="dxa"/>
          </w:tcPr>
          <w:p w:rsidR="006E5875" w:rsidRPr="0057093D" w:rsidRDefault="006E5875" w:rsidP="006E5875">
            <w:pPr>
              <w:jc w:val="center"/>
              <w:rPr>
                <w:rFonts w:ascii="Times New Roman" w:hAnsi="Times New Roman" w:cs="Times New Roman"/>
              </w:rPr>
            </w:pPr>
            <w:r w:rsidRPr="0057093D">
              <w:rPr>
                <w:rFonts w:ascii="Times New Roman" w:hAnsi="Times New Roman" w:cs="Times New Roman"/>
              </w:rPr>
              <w:t>2017-2018</w:t>
            </w:r>
          </w:p>
        </w:tc>
        <w:tc>
          <w:tcPr>
            <w:tcW w:w="1869" w:type="dxa"/>
          </w:tcPr>
          <w:p w:rsidR="006E5875" w:rsidRPr="0057093D" w:rsidRDefault="006E5875" w:rsidP="006E5875">
            <w:pPr>
              <w:jc w:val="center"/>
              <w:rPr>
                <w:rFonts w:ascii="Times New Roman" w:hAnsi="Times New Roman" w:cs="Times New Roman"/>
              </w:rPr>
            </w:pPr>
            <w:r w:rsidRPr="0057093D">
              <w:rPr>
                <w:rFonts w:ascii="Times New Roman" w:hAnsi="Times New Roman" w:cs="Times New Roman"/>
              </w:rPr>
              <w:t>2018-2019</w:t>
            </w:r>
          </w:p>
        </w:tc>
        <w:tc>
          <w:tcPr>
            <w:tcW w:w="1869" w:type="dxa"/>
          </w:tcPr>
          <w:p w:rsidR="006E5875" w:rsidRPr="0057093D" w:rsidRDefault="006E5875" w:rsidP="006E5875">
            <w:pPr>
              <w:jc w:val="center"/>
              <w:rPr>
                <w:rFonts w:ascii="Times New Roman" w:hAnsi="Times New Roman" w:cs="Times New Roman"/>
              </w:rPr>
            </w:pPr>
            <w:r w:rsidRPr="0057093D">
              <w:rPr>
                <w:rFonts w:ascii="Times New Roman" w:hAnsi="Times New Roman" w:cs="Times New Roman"/>
              </w:rPr>
              <w:t>2019-2020</w:t>
            </w:r>
          </w:p>
        </w:tc>
      </w:tr>
      <w:tr w:rsidR="006E5875" w:rsidRPr="0057093D" w:rsidTr="007A395E">
        <w:tc>
          <w:tcPr>
            <w:tcW w:w="1869" w:type="dxa"/>
          </w:tcPr>
          <w:p w:rsidR="006E5875" w:rsidRPr="0057093D" w:rsidRDefault="006E5875" w:rsidP="007A395E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% уча</w:t>
            </w:r>
            <w:r w:rsidRPr="0057093D">
              <w:rPr>
                <w:rFonts w:ascii="Times New Roman" w:hAnsi="Times New Roman" w:cs="Times New Roman"/>
              </w:rPr>
              <w:t>щихся на конец учебного года от численности учащихся на начало учебного года</w:t>
            </w:r>
          </w:p>
        </w:tc>
        <w:tc>
          <w:tcPr>
            <w:tcW w:w="1869" w:type="dxa"/>
          </w:tcPr>
          <w:p w:rsidR="006E5875" w:rsidRPr="0057093D" w:rsidRDefault="006E5875" w:rsidP="006E5875">
            <w:pPr>
              <w:jc w:val="center"/>
              <w:rPr>
                <w:rFonts w:ascii="Times New Roman" w:hAnsi="Times New Roman" w:cs="Times New Roman"/>
              </w:rPr>
            </w:pPr>
            <w:r w:rsidRPr="0057093D">
              <w:rPr>
                <w:rFonts w:ascii="Times New Roman" w:hAnsi="Times New Roman" w:cs="Times New Roman"/>
              </w:rPr>
              <w:t>90%</w:t>
            </w:r>
          </w:p>
        </w:tc>
        <w:tc>
          <w:tcPr>
            <w:tcW w:w="1869" w:type="dxa"/>
          </w:tcPr>
          <w:p w:rsidR="006E5875" w:rsidRPr="0057093D" w:rsidRDefault="006E5875" w:rsidP="006E5875">
            <w:pPr>
              <w:jc w:val="center"/>
              <w:rPr>
                <w:rFonts w:ascii="Times New Roman" w:hAnsi="Times New Roman" w:cs="Times New Roman"/>
              </w:rPr>
            </w:pPr>
            <w:r w:rsidRPr="0057093D">
              <w:rPr>
                <w:rFonts w:ascii="Times New Roman" w:hAnsi="Times New Roman" w:cs="Times New Roman"/>
              </w:rPr>
              <w:t>92%</w:t>
            </w:r>
          </w:p>
        </w:tc>
        <w:tc>
          <w:tcPr>
            <w:tcW w:w="1869" w:type="dxa"/>
          </w:tcPr>
          <w:p w:rsidR="006E5875" w:rsidRPr="0057093D" w:rsidRDefault="006E5875" w:rsidP="006E5875">
            <w:pPr>
              <w:jc w:val="center"/>
              <w:rPr>
                <w:rFonts w:ascii="Times New Roman" w:hAnsi="Times New Roman" w:cs="Times New Roman"/>
              </w:rPr>
            </w:pPr>
            <w:r w:rsidRPr="0057093D">
              <w:rPr>
                <w:rFonts w:ascii="Times New Roman" w:hAnsi="Times New Roman" w:cs="Times New Roman"/>
              </w:rPr>
              <w:t>95%</w:t>
            </w:r>
          </w:p>
        </w:tc>
        <w:tc>
          <w:tcPr>
            <w:tcW w:w="1869" w:type="dxa"/>
          </w:tcPr>
          <w:p w:rsidR="006E5875" w:rsidRPr="0057093D" w:rsidRDefault="006E5875" w:rsidP="006E5875">
            <w:pPr>
              <w:jc w:val="center"/>
              <w:rPr>
                <w:rFonts w:ascii="Times New Roman" w:hAnsi="Times New Roman" w:cs="Times New Roman"/>
              </w:rPr>
            </w:pPr>
            <w:r w:rsidRPr="0057093D">
              <w:rPr>
                <w:rFonts w:ascii="Times New Roman" w:hAnsi="Times New Roman" w:cs="Times New Roman"/>
              </w:rPr>
              <w:t>98%</w:t>
            </w:r>
            <w:r>
              <w:rPr>
                <w:rFonts w:ascii="Times New Roman" w:hAnsi="Times New Roman" w:cs="Times New Roman"/>
              </w:rPr>
              <w:t xml:space="preserve"> (планируемый)</w:t>
            </w:r>
          </w:p>
        </w:tc>
      </w:tr>
    </w:tbl>
    <w:p w:rsidR="006E5875" w:rsidRDefault="006E5875" w:rsidP="006E5875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6E5875" w:rsidRDefault="006E5875" w:rsidP="006E5875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6E5875" w:rsidRDefault="006E5875" w:rsidP="006E587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bidi="ar-SA"/>
        </w:rPr>
        <w:drawing>
          <wp:inline distT="0" distB="0" distL="0" distR="0">
            <wp:extent cx="5314950" cy="2305050"/>
            <wp:effectExtent l="0" t="0" r="0" b="0"/>
            <wp:docPr id="4" name="Диаграмма 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:rsidR="008B19C6" w:rsidRDefault="008B19C6" w:rsidP="006E5875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8B19C6" w:rsidRDefault="008B19C6" w:rsidP="008B19C6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Диагностика по выполнению учебной программы</w:t>
      </w:r>
    </w:p>
    <w:p w:rsidR="008B19C6" w:rsidRDefault="008B19C6" w:rsidP="008B19C6">
      <w:pPr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4"/>
        <w:tblW w:w="0" w:type="auto"/>
        <w:tblLook w:val="04A0"/>
      </w:tblPr>
      <w:tblGrid>
        <w:gridCol w:w="826"/>
        <w:gridCol w:w="1358"/>
        <w:gridCol w:w="1004"/>
        <w:gridCol w:w="871"/>
        <w:gridCol w:w="871"/>
        <w:gridCol w:w="871"/>
        <w:gridCol w:w="928"/>
        <w:gridCol w:w="1383"/>
        <w:gridCol w:w="1459"/>
      </w:tblGrid>
      <w:tr w:rsidR="008B19C6" w:rsidRPr="005178B9" w:rsidTr="00282C1A">
        <w:tc>
          <w:tcPr>
            <w:tcW w:w="834" w:type="dxa"/>
            <w:vMerge w:val="restart"/>
          </w:tcPr>
          <w:p w:rsidR="008B19C6" w:rsidRPr="005178B9" w:rsidRDefault="008B19C6" w:rsidP="008B19C6">
            <w:pPr>
              <w:jc w:val="center"/>
              <w:rPr>
                <w:rFonts w:ascii="Times New Roman" w:hAnsi="Times New Roman" w:cs="Times New Roman"/>
              </w:rPr>
            </w:pPr>
            <w:r w:rsidRPr="005178B9">
              <w:rPr>
                <w:rFonts w:ascii="Times New Roman" w:eastAsia="Times New Roman" w:hAnsi="Times New Roman"/>
              </w:rPr>
              <w:t>№</w:t>
            </w:r>
          </w:p>
        </w:tc>
        <w:tc>
          <w:tcPr>
            <w:tcW w:w="1360" w:type="dxa"/>
            <w:vMerge w:val="restart"/>
          </w:tcPr>
          <w:p w:rsidR="008B19C6" w:rsidRPr="005178B9" w:rsidRDefault="008B19C6" w:rsidP="008B19C6">
            <w:pPr>
              <w:jc w:val="center"/>
              <w:rPr>
                <w:rFonts w:ascii="Times New Roman" w:hAnsi="Times New Roman" w:cs="Times New Roman"/>
              </w:rPr>
            </w:pPr>
            <w:r w:rsidRPr="005178B9">
              <w:rPr>
                <w:rFonts w:ascii="Times New Roman" w:eastAsia="Times New Roman" w:hAnsi="Times New Roman"/>
              </w:rPr>
              <w:t>Учебные годы</w:t>
            </w:r>
          </w:p>
        </w:tc>
        <w:tc>
          <w:tcPr>
            <w:tcW w:w="3644" w:type="dxa"/>
            <w:gridSpan w:val="4"/>
          </w:tcPr>
          <w:p w:rsidR="008B19C6" w:rsidRPr="005178B9" w:rsidRDefault="008B19C6" w:rsidP="008B19C6">
            <w:pPr>
              <w:jc w:val="center"/>
              <w:rPr>
                <w:rFonts w:ascii="Times New Roman" w:hAnsi="Times New Roman" w:cs="Times New Roman"/>
              </w:rPr>
            </w:pPr>
            <w:r w:rsidRPr="005178B9">
              <w:rPr>
                <w:rFonts w:ascii="Times New Roman" w:eastAsia="Times New Roman" w:hAnsi="Times New Roman"/>
              </w:rPr>
              <w:t>Группы</w:t>
            </w:r>
          </w:p>
        </w:tc>
        <w:tc>
          <w:tcPr>
            <w:tcW w:w="2329" w:type="dxa"/>
            <w:gridSpan w:val="2"/>
          </w:tcPr>
          <w:p w:rsidR="008B19C6" w:rsidRPr="005178B9" w:rsidRDefault="008B19C6" w:rsidP="008B19C6">
            <w:pPr>
              <w:jc w:val="center"/>
              <w:rPr>
                <w:rFonts w:ascii="Times New Roman" w:hAnsi="Times New Roman" w:cs="Times New Roman"/>
              </w:rPr>
            </w:pPr>
            <w:r w:rsidRPr="005178B9">
              <w:rPr>
                <w:rFonts w:ascii="Times New Roman" w:eastAsia="Times New Roman" w:hAnsi="Times New Roman"/>
              </w:rPr>
              <w:t>Итого за год (количество часов)</w:t>
            </w:r>
          </w:p>
        </w:tc>
        <w:tc>
          <w:tcPr>
            <w:tcW w:w="1461" w:type="dxa"/>
            <w:vMerge w:val="restart"/>
          </w:tcPr>
          <w:p w:rsidR="008B19C6" w:rsidRPr="005178B9" w:rsidRDefault="008B19C6" w:rsidP="008B19C6">
            <w:pPr>
              <w:jc w:val="center"/>
              <w:rPr>
                <w:rFonts w:ascii="Times New Roman" w:hAnsi="Times New Roman" w:cs="Times New Roman"/>
              </w:rPr>
            </w:pPr>
            <w:r w:rsidRPr="005178B9">
              <w:rPr>
                <w:rFonts w:ascii="Times New Roman" w:eastAsia="Times New Roman" w:hAnsi="Times New Roman"/>
              </w:rPr>
              <w:t>% выполнения программы за год</w:t>
            </w:r>
          </w:p>
        </w:tc>
      </w:tr>
      <w:tr w:rsidR="008B19C6" w:rsidRPr="005178B9" w:rsidTr="00282C1A">
        <w:tc>
          <w:tcPr>
            <w:tcW w:w="834" w:type="dxa"/>
            <w:vMerge/>
          </w:tcPr>
          <w:p w:rsidR="008B19C6" w:rsidRPr="005178B9" w:rsidRDefault="008B19C6" w:rsidP="008B19C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60" w:type="dxa"/>
            <w:vMerge/>
          </w:tcPr>
          <w:p w:rsidR="008B19C6" w:rsidRPr="005178B9" w:rsidRDefault="008B19C6" w:rsidP="008B19C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13" w:type="dxa"/>
          </w:tcPr>
          <w:p w:rsidR="008B19C6" w:rsidRPr="005178B9" w:rsidRDefault="008B19C6" w:rsidP="008B19C6">
            <w:pPr>
              <w:tabs>
                <w:tab w:val="left" w:pos="426"/>
                <w:tab w:val="left" w:pos="8390"/>
              </w:tabs>
              <w:jc w:val="center"/>
              <w:rPr>
                <w:rFonts w:ascii="Times New Roman" w:eastAsia="Times New Roman" w:hAnsi="Times New Roman"/>
              </w:rPr>
            </w:pPr>
            <w:r w:rsidRPr="005178B9">
              <w:rPr>
                <w:rFonts w:ascii="Times New Roman" w:eastAsia="Times New Roman" w:hAnsi="Times New Roman"/>
              </w:rPr>
              <w:t>1</w:t>
            </w:r>
          </w:p>
          <w:p w:rsidR="008B19C6" w:rsidRPr="005178B9" w:rsidRDefault="008B19C6" w:rsidP="008B19C6">
            <w:pPr>
              <w:jc w:val="center"/>
              <w:rPr>
                <w:rFonts w:ascii="Times New Roman" w:hAnsi="Times New Roman" w:cs="Times New Roman"/>
              </w:rPr>
            </w:pPr>
            <w:r w:rsidRPr="005178B9">
              <w:rPr>
                <w:rFonts w:ascii="Times New Roman" w:eastAsia="Times New Roman" w:hAnsi="Times New Roman"/>
              </w:rPr>
              <w:t>год</w:t>
            </w:r>
          </w:p>
        </w:tc>
        <w:tc>
          <w:tcPr>
            <w:tcW w:w="877" w:type="dxa"/>
          </w:tcPr>
          <w:p w:rsidR="008B19C6" w:rsidRPr="005178B9" w:rsidRDefault="008B19C6" w:rsidP="008B19C6">
            <w:pPr>
              <w:tabs>
                <w:tab w:val="left" w:pos="426"/>
                <w:tab w:val="left" w:pos="8390"/>
              </w:tabs>
              <w:jc w:val="center"/>
              <w:rPr>
                <w:rFonts w:ascii="Times New Roman" w:eastAsia="Times New Roman" w:hAnsi="Times New Roman"/>
              </w:rPr>
            </w:pPr>
            <w:r w:rsidRPr="005178B9">
              <w:rPr>
                <w:rFonts w:ascii="Times New Roman" w:eastAsia="Times New Roman" w:hAnsi="Times New Roman"/>
              </w:rPr>
              <w:t>2</w:t>
            </w:r>
          </w:p>
          <w:p w:rsidR="008B19C6" w:rsidRPr="005178B9" w:rsidRDefault="008B19C6" w:rsidP="008B19C6">
            <w:pPr>
              <w:jc w:val="center"/>
              <w:rPr>
                <w:rFonts w:ascii="Times New Roman" w:hAnsi="Times New Roman" w:cs="Times New Roman"/>
              </w:rPr>
            </w:pPr>
            <w:r w:rsidRPr="005178B9">
              <w:rPr>
                <w:rFonts w:ascii="Times New Roman" w:eastAsia="Times New Roman" w:hAnsi="Times New Roman"/>
              </w:rPr>
              <w:t>год</w:t>
            </w:r>
          </w:p>
        </w:tc>
        <w:tc>
          <w:tcPr>
            <w:tcW w:w="877" w:type="dxa"/>
          </w:tcPr>
          <w:p w:rsidR="008B19C6" w:rsidRPr="005178B9" w:rsidRDefault="008B19C6" w:rsidP="008B19C6">
            <w:pPr>
              <w:tabs>
                <w:tab w:val="left" w:pos="426"/>
                <w:tab w:val="left" w:pos="8390"/>
              </w:tabs>
              <w:jc w:val="center"/>
              <w:rPr>
                <w:rFonts w:ascii="Times New Roman" w:eastAsia="Times New Roman" w:hAnsi="Times New Roman"/>
              </w:rPr>
            </w:pPr>
            <w:r w:rsidRPr="005178B9">
              <w:rPr>
                <w:rFonts w:ascii="Times New Roman" w:eastAsia="Times New Roman" w:hAnsi="Times New Roman"/>
              </w:rPr>
              <w:t>3</w:t>
            </w:r>
          </w:p>
          <w:p w:rsidR="008B19C6" w:rsidRPr="005178B9" w:rsidRDefault="008B19C6" w:rsidP="008B19C6">
            <w:pPr>
              <w:jc w:val="center"/>
              <w:rPr>
                <w:rFonts w:ascii="Times New Roman" w:hAnsi="Times New Roman" w:cs="Times New Roman"/>
              </w:rPr>
            </w:pPr>
            <w:r w:rsidRPr="005178B9">
              <w:rPr>
                <w:rFonts w:ascii="Times New Roman" w:eastAsia="Times New Roman" w:hAnsi="Times New Roman"/>
              </w:rPr>
              <w:t>год</w:t>
            </w:r>
          </w:p>
        </w:tc>
        <w:tc>
          <w:tcPr>
            <w:tcW w:w="877" w:type="dxa"/>
          </w:tcPr>
          <w:p w:rsidR="008B19C6" w:rsidRPr="005178B9" w:rsidRDefault="008B19C6" w:rsidP="008B19C6">
            <w:pPr>
              <w:tabs>
                <w:tab w:val="left" w:pos="426"/>
                <w:tab w:val="left" w:pos="8390"/>
              </w:tabs>
              <w:jc w:val="center"/>
              <w:rPr>
                <w:rFonts w:ascii="Times New Roman" w:eastAsia="Times New Roman" w:hAnsi="Times New Roman"/>
              </w:rPr>
            </w:pPr>
            <w:r w:rsidRPr="005178B9">
              <w:rPr>
                <w:rFonts w:ascii="Times New Roman" w:eastAsia="Times New Roman" w:hAnsi="Times New Roman"/>
              </w:rPr>
              <w:t>4</w:t>
            </w:r>
          </w:p>
          <w:p w:rsidR="008B19C6" w:rsidRPr="005178B9" w:rsidRDefault="008B19C6" w:rsidP="008B19C6">
            <w:pPr>
              <w:jc w:val="center"/>
              <w:rPr>
                <w:rFonts w:ascii="Times New Roman" w:hAnsi="Times New Roman" w:cs="Times New Roman"/>
              </w:rPr>
            </w:pPr>
            <w:r w:rsidRPr="005178B9">
              <w:rPr>
                <w:rFonts w:ascii="Times New Roman" w:eastAsia="Times New Roman" w:hAnsi="Times New Roman"/>
              </w:rPr>
              <w:t>год</w:t>
            </w:r>
          </w:p>
        </w:tc>
        <w:tc>
          <w:tcPr>
            <w:tcW w:w="933" w:type="dxa"/>
          </w:tcPr>
          <w:p w:rsidR="008B19C6" w:rsidRPr="005178B9" w:rsidRDefault="008B19C6" w:rsidP="008B19C6">
            <w:pPr>
              <w:jc w:val="center"/>
              <w:rPr>
                <w:rFonts w:ascii="Times New Roman" w:hAnsi="Times New Roman" w:cs="Times New Roman"/>
              </w:rPr>
            </w:pPr>
            <w:r w:rsidRPr="005178B9">
              <w:rPr>
                <w:rFonts w:ascii="Times New Roman" w:eastAsia="Times New Roman" w:hAnsi="Times New Roman"/>
              </w:rPr>
              <w:t>план</w:t>
            </w:r>
          </w:p>
        </w:tc>
        <w:tc>
          <w:tcPr>
            <w:tcW w:w="1396" w:type="dxa"/>
          </w:tcPr>
          <w:p w:rsidR="008B19C6" w:rsidRPr="005178B9" w:rsidRDefault="008B19C6" w:rsidP="008B19C6">
            <w:pPr>
              <w:jc w:val="center"/>
              <w:rPr>
                <w:rFonts w:ascii="Times New Roman" w:hAnsi="Times New Roman" w:cs="Times New Roman"/>
              </w:rPr>
            </w:pPr>
            <w:r w:rsidRPr="005178B9">
              <w:rPr>
                <w:rFonts w:ascii="Times New Roman" w:eastAsia="Times New Roman" w:hAnsi="Times New Roman"/>
              </w:rPr>
              <w:t>факт</w:t>
            </w:r>
          </w:p>
        </w:tc>
        <w:tc>
          <w:tcPr>
            <w:tcW w:w="1461" w:type="dxa"/>
            <w:vMerge/>
          </w:tcPr>
          <w:p w:rsidR="008B19C6" w:rsidRPr="005178B9" w:rsidRDefault="008B19C6" w:rsidP="008B19C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5178B9" w:rsidRPr="005178B9" w:rsidTr="00282C1A">
        <w:tc>
          <w:tcPr>
            <w:tcW w:w="834" w:type="dxa"/>
            <w:vMerge w:val="restart"/>
          </w:tcPr>
          <w:p w:rsidR="005178B9" w:rsidRPr="005178B9" w:rsidRDefault="005178B9" w:rsidP="008B19C6">
            <w:pPr>
              <w:jc w:val="center"/>
              <w:rPr>
                <w:rFonts w:ascii="Times New Roman" w:hAnsi="Times New Roman" w:cs="Times New Roman"/>
              </w:rPr>
            </w:pPr>
            <w:r w:rsidRPr="005178B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360" w:type="dxa"/>
            <w:vMerge w:val="restart"/>
          </w:tcPr>
          <w:p w:rsidR="005178B9" w:rsidRPr="005178B9" w:rsidRDefault="005178B9" w:rsidP="005178B9">
            <w:pPr>
              <w:jc w:val="center"/>
              <w:rPr>
                <w:rFonts w:ascii="Times New Roman" w:hAnsi="Times New Roman" w:cs="Times New Roman"/>
              </w:rPr>
            </w:pPr>
            <w:r w:rsidRPr="005178B9">
              <w:rPr>
                <w:rFonts w:ascii="Times New Roman" w:hAnsi="Times New Roman"/>
              </w:rPr>
              <w:t>2017-2018</w:t>
            </w:r>
          </w:p>
        </w:tc>
        <w:tc>
          <w:tcPr>
            <w:tcW w:w="1013" w:type="dxa"/>
          </w:tcPr>
          <w:p w:rsidR="005178B9" w:rsidRPr="005178B9" w:rsidRDefault="005178B9" w:rsidP="008B19C6">
            <w:pPr>
              <w:jc w:val="center"/>
              <w:rPr>
                <w:rFonts w:ascii="Times New Roman" w:hAnsi="Times New Roman" w:cs="Times New Roman"/>
              </w:rPr>
            </w:pPr>
            <w:r w:rsidRPr="005178B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77" w:type="dxa"/>
          </w:tcPr>
          <w:p w:rsidR="005178B9" w:rsidRPr="005178B9" w:rsidRDefault="005178B9" w:rsidP="008B19C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77" w:type="dxa"/>
          </w:tcPr>
          <w:p w:rsidR="005178B9" w:rsidRPr="005178B9" w:rsidRDefault="005178B9" w:rsidP="008B19C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77" w:type="dxa"/>
          </w:tcPr>
          <w:p w:rsidR="005178B9" w:rsidRPr="005178B9" w:rsidRDefault="005178B9" w:rsidP="008B19C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33" w:type="dxa"/>
          </w:tcPr>
          <w:p w:rsidR="005178B9" w:rsidRPr="005178B9" w:rsidRDefault="005178B9" w:rsidP="008B19C6">
            <w:pPr>
              <w:jc w:val="center"/>
              <w:rPr>
                <w:rFonts w:ascii="Times New Roman" w:hAnsi="Times New Roman" w:cs="Times New Roman"/>
              </w:rPr>
            </w:pPr>
            <w:r w:rsidRPr="005178B9">
              <w:rPr>
                <w:rFonts w:ascii="Times New Roman" w:hAnsi="Times New Roman" w:cs="Times New Roman"/>
              </w:rPr>
              <w:t>144</w:t>
            </w:r>
          </w:p>
        </w:tc>
        <w:tc>
          <w:tcPr>
            <w:tcW w:w="1396" w:type="dxa"/>
          </w:tcPr>
          <w:p w:rsidR="005178B9" w:rsidRPr="005178B9" w:rsidRDefault="005178B9" w:rsidP="008B19C6">
            <w:pPr>
              <w:jc w:val="center"/>
              <w:rPr>
                <w:rFonts w:ascii="Times New Roman" w:hAnsi="Times New Roman" w:cs="Times New Roman"/>
              </w:rPr>
            </w:pPr>
            <w:r w:rsidRPr="005178B9">
              <w:rPr>
                <w:rFonts w:ascii="Times New Roman" w:hAnsi="Times New Roman" w:cs="Times New Roman"/>
              </w:rPr>
              <w:t>148</w:t>
            </w:r>
          </w:p>
        </w:tc>
        <w:tc>
          <w:tcPr>
            <w:tcW w:w="1461" w:type="dxa"/>
            <w:vMerge w:val="restart"/>
          </w:tcPr>
          <w:p w:rsidR="005178B9" w:rsidRPr="005178B9" w:rsidRDefault="005178B9" w:rsidP="005178B9">
            <w:pPr>
              <w:tabs>
                <w:tab w:val="left" w:pos="426"/>
                <w:tab w:val="left" w:pos="8390"/>
              </w:tabs>
              <w:jc w:val="center"/>
              <w:rPr>
                <w:rFonts w:ascii="Times New Roman" w:hAnsi="Times New Roman"/>
                <w:color w:val="FF0000"/>
              </w:rPr>
            </w:pPr>
            <w:r w:rsidRPr="005178B9">
              <w:rPr>
                <w:rFonts w:ascii="Times New Roman" w:hAnsi="Times New Roman"/>
                <w:b/>
              </w:rPr>
              <w:t>Итого: 100%</w:t>
            </w:r>
          </w:p>
        </w:tc>
      </w:tr>
      <w:tr w:rsidR="005178B9" w:rsidRPr="005178B9" w:rsidTr="00282C1A">
        <w:tc>
          <w:tcPr>
            <w:tcW w:w="834" w:type="dxa"/>
            <w:vMerge/>
          </w:tcPr>
          <w:p w:rsidR="005178B9" w:rsidRPr="005178B9" w:rsidRDefault="005178B9" w:rsidP="008B19C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60" w:type="dxa"/>
            <w:vMerge/>
          </w:tcPr>
          <w:p w:rsidR="005178B9" w:rsidRPr="005178B9" w:rsidRDefault="005178B9" w:rsidP="008B19C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13" w:type="dxa"/>
          </w:tcPr>
          <w:p w:rsidR="005178B9" w:rsidRPr="005178B9" w:rsidRDefault="005178B9" w:rsidP="008B19C6">
            <w:pPr>
              <w:jc w:val="center"/>
              <w:rPr>
                <w:rFonts w:ascii="Times New Roman" w:hAnsi="Times New Roman" w:cs="Times New Roman"/>
              </w:rPr>
            </w:pPr>
            <w:r w:rsidRPr="005178B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77" w:type="dxa"/>
          </w:tcPr>
          <w:p w:rsidR="005178B9" w:rsidRPr="005178B9" w:rsidRDefault="005178B9" w:rsidP="008B19C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77" w:type="dxa"/>
          </w:tcPr>
          <w:p w:rsidR="005178B9" w:rsidRPr="005178B9" w:rsidRDefault="005178B9" w:rsidP="008B19C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77" w:type="dxa"/>
          </w:tcPr>
          <w:p w:rsidR="005178B9" w:rsidRPr="005178B9" w:rsidRDefault="005178B9" w:rsidP="008B19C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33" w:type="dxa"/>
          </w:tcPr>
          <w:p w:rsidR="005178B9" w:rsidRPr="005178B9" w:rsidRDefault="005178B9" w:rsidP="008B19C6">
            <w:pPr>
              <w:jc w:val="center"/>
              <w:rPr>
                <w:rFonts w:ascii="Times New Roman" w:hAnsi="Times New Roman" w:cs="Times New Roman"/>
              </w:rPr>
            </w:pPr>
            <w:r w:rsidRPr="005178B9">
              <w:rPr>
                <w:rFonts w:ascii="Times New Roman" w:hAnsi="Times New Roman" w:cs="Times New Roman"/>
              </w:rPr>
              <w:t>144</w:t>
            </w:r>
          </w:p>
        </w:tc>
        <w:tc>
          <w:tcPr>
            <w:tcW w:w="1396" w:type="dxa"/>
          </w:tcPr>
          <w:p w:rsidR="005178B9" w:rsidRPr="005178B9" w:rsidRDefault="005178B9" w:rsidP="008B19C6">
            <w:pPr>
              <w:jc w:val="center"/>
              <w:rPr>
                <w:rFonts w:ascii="Times New Roman" w:hAnsi="Times New Roman" w:cs="Times New Roman"/>
              </w:rPr>
            </w:pPr>
            <w:r w:rsidRPr="005178B9">
              <w:rPr>
                <w:rFonts w:ascii="Times New Roman" w:hAnsi="Times New Roman" w:cs="Times New Roman"/>
              </w:rPr>
              <w:t>148</w:t>
            </w:r>
          </w:p>
        </w:tc>
        <w:tc>
          <w:tcPr>
            <w:tcW w:w="1461" w:type="dxa"/>
            <w:vMerge/>
          </w:tcPr>
          <w:p w:rsidR="005178B9" w:rsidRPr="005178B9" w:rsidRDefault="005178B9" w:rsidP="008B19C6">
            <w:pPr>
              <w:tabs>
                <w:tab w:val="left" w:pos="426"/>
                <w:tab w:val="left" w:pos="8390"/>
              </w:tabs>
              <w:jc w:val="center"/>
              <w:rPr>
                <w:rFonts w:ascii="Times New Roman" w:eastAsia="Times New Roman" w:hAnsi="Times New Roman"/>
                <w:b/>
                <w:color w:val="FF0000"/>
              </w:rPr>
            </w:pPr>
          </w:p>
        </w:tc>
      </w:tr>
      <w:tr w:rsidR="005178B9" w:rsidRPr="005178B9" w:rsidTr="00282C1A">
        <w:tc>
          <w:tcPr>
            <w:tcW w:w="834" w:type="dxa"/>
            <w:vMerge/>
          </w:tcPr>
          <w:p w:rsidR="005178B9" w:rsidRPr="005178B9" w:rsidRDefault="005178B9" w:rsidP="008B19C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60" w:type="dxa"/>
            <w:vMerge/>
          </w:tcPr>
          <w:p w:rsidR="005178B9" w:rsidRPr="005178B9" w:rsidRDefault="005178B9" w:rsidP="008B19C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13" w:type="dxa"/>
          </w:tcPr>
          <w:p w:rsidR="005178B9" w:rsidRPr="005178B9" w:rsidRDefault="005178B9" w:rsidP="008B19C6">
            <w:pPr>
              <w:jc w:val="center"/>
              <w:rPr>
                <w:rFonts w:ascii="Times New Roman" w:hAnsi="Times New Roman" w:cs="Times New Roman"/>
              </w:rPr>
            </w:pPr>
            <w:r w:rsidRPr="005178B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77" w:type="dxa"/>
          </w:tcPr>
          <w:p w:rsidR="005178B9" w:rsidRPr="005178B9" w:rsidRDefault="005178B9" w:rsidP="008B19C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77" w:type="dxa"/>
          </w:tcPr>
          <w:p w:rsidR="005178B9" w:rsidRPr="005178B9" w:rsidRDefault="005178B9" w:rsidP="008B19C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77" w:type="dxa"/>
          </w:tcPr>
          <w:p w:rsidR="005178B9" w:rsidRPr="005178B9" w:rsidRDefault="005178B9" w:rsidP="008B19C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33" w:type="dxa"/>
          </w:tcPr>
          <w:p w:rsidR="005178B9" w:rsidRPr="005178B9" w:rsidRDefault="005178B9" w:rsidP="008B19C6">
            <w:pPr>
              <w:jc w:val="center"/>
              <w:rPr>
                <w:rFonts w:ascii="Times New Roman" w:hAnsi="Times New Roman" w:cs="Times New Roman"/>
              </w:rPr>
            </w:pPr>
            <w:r w:rsidRPr="005178B9">
              <w:rPr>
                <w:rFonts w:ascii="Times New Roman" w:hAnsi="Times New Roman" w:cs="Times New Roman"/>
              </w:rPr>
              <w:t>144</w:t>
            </w:r>
          </w:p>
        </w:tc>
        <w:tc>
          <w:tcPr>
            <w:tcW w:w="1396" w:type="dxa"/>
          </w:tcPr>
          <w:p w:rsidR="005178B9" w:rsidRPr="005178B9" w:rsidRDefault="005178B9" w:rsidP="008B19C6">
            <w:pPr>
              <w:jc w:val="center"/>
              <w:rPr>
                <w:rFonts w:ascii="Times New Roman" w:hAnsi="Times New Roman" w:cs="Times New Roman"/>
              </w:rPr>
            </w:pPr>
            <w:r w:rsidRPr="005178B9">
              <w:rPr>
                <w:rFonts w:ascii="Times New Roman" w:hAnsi="Times New Roman" w:cs="Times New Roman"/>
              </w:rPr>
              <w:t>146</w:t>
            </w:r>
          </w:p>
        </w:tc>
        <w:tc>
          <w:tcPr>
            <w:tcW w:w="1461" w:type="dxa"/>
            <w:vMerge/>
          </w:tcPr>
          <w:p w:rsidR="005178B9" w:rsidRPr="005178B9" w:rsidRDefault="005178B9" w:rsidP="008B19C6">
            <w:pPr>
              <w:tabs>
                <w:tab w:val="left" w:pos="426"/>
                <w:tab w:val="left" w:pos="8390"/>
              </w:tabs>
              <w:jc w:val="center"/>
              <w:rPr>
                <w:rFonts w:ascii="Times New Roman" w:eastAsia="Times New Roman" w:hAnsi="Times New Roman"/>
                <w:b/>
                <w:color w:val="FF0000"/>
              </w:rPr>
            </w:pPr>
          </w:p>
        </w:tc>
      </w:tr>
      <w:tr w:rsidR="005178B9" w:rsidRPr="005178B9" w:rsidTr="00282C1A">
        <w:tc>
          <w:tcPr>
            <w:tcW w:w="834" w:type="dxa"/>
            <w:vMerge/>
          </w:tcPr>
          <w:p w:rsidR="005178B9" w:rsidRPr="005178B9" w:rsidRDefault="005178B9" w:rsidP="008B19C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60" w:type="dxa"/>
            <w:vMerge/>
          </w:tcPr>
          <w:p w:rsidR="005178B9" w:rsidRPr="005178B9" w:rsidRDefault="005178B9" w:rsidP="008B19C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13" w:type="dxa"/>
          </w:tcPr>
          <w:p w:rsidR="005178B9" w:rsidRPr="005178B9" w:rsidRDefault="005178B9" w:rsidP="008B19C6">
            <w:pPr>
              <w:jc w:val="center"/>
              <w:rPr>
                <w:rFonts w:ascii="Times New Roman" w:hAnsi="Times New Roman" w:cs="Times New Roman"/>
              </w:rPr>
            </w:pPr>
            <w:r w:rsidRPr="005178B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77" w:type="dxa"/>
          </w:tcPr>
          <w:p w:rsidR="005178B9" w:rsidRPr="005178B9" w:rsidRDefault="005178B9" w:rsidP="008B19C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77" w:type="dxa"/>
          </w:tcPr>
          <w:p w:rsidR="005178B9" w:rsidRPr="005178B9" w:rsidRDefault="005178B9" w:rsidP="008B19C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77" w:type="dxa"/>
          </w:tcPr>
          <w:p w:rsidR="005178B9" w:rsidRPr="005178B9" w:rsidRDefault="005178B9" w:rsidP="008B19C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33" w:type="dxa"/>
          </w:tcPr>
          <w:p w:rsidR="005178B9" w:rsidRPr="005178B9" w:rsidRDefault="005178B9" w:rsidP="008B19C6">
            <w:pPr>
              <w:jc w:val="center"/>
              <w:rPr>
                <w:rFonts w:ascii="Times New Roman" w:hAnsi="Times New Roman" w:cs="Times New Roman"/>
              </w:rPr>
            </w:pPr>
            <w:r w:rsidRPr="005178B9">
              <w:rPr>
                <w:rFonts w:ascii="Times New Roman" w:hAnsi="Times New Roman" w:cs="Times New Roman"/>
              </w:rPr>
              <w:t>144</w:t>
            </w:r>
          </w:p>
        </w:tc>
        <w:tc>
          <w:tcPr>
            <w:tcW w:w="1396" w:type="dxa"/>
          </w:tcPr>
          <w:p w:rsidR="005178B9" w:rsidRPr="005178B9" w:rsidRDefault="005178B9" w:rsidP="008B19C6">
            <w:pPr>
              <w:jc w:val="center"/>
              <w:rPr>
                <w:rFonts w:ascii="Times New Roman" w:hAnsi="Times New Roman" w:cs="Times New Roman"/>
              </w:rPr>
            </w:pPr>
            <w:r w:rsidRPr="005178B9">
              <w:rPr>
                <w:rFonts w:ascii="Times New Roman" w:hAnsi="Times New Roman" w:cs="Times New Roman"/>
              </w:rPr>
              <w:t>148</w:t>
            </w:r>
          </w:p>
        </w:tc>
        <w:tc>
          <w:tcPr>
            <w:tcW w:w="1461" w:type="dxa"/>
            <w:vMerge/>
          </w:tcPr>
          <w:p w:rsidR="005178B9" w:rsidRPr="005178B9" w:rsidRDefault="005178B9" w:rsidP="008B19C6">
            <w:pPr>
              <w:tabs>
                <w:tab w:val="left" w:pos="426"/>
                <w:tab w:val="left" w:pos="8390"/>
              </w:tabs>
              <w:jc w:val="center"/>
              <w:rPr>
                <w:rFonts w:ascii="Times New Roman" w:eastAsia="Times New Roman" w:hAnsi="Times New Roman"/>
                <w:b/>
                <w:color w:val="FF0000"/>
              </w:rPr>
            </w:pPr>
          </w:p>
        </w:tc>
      </w:tr>
      <w:tr w:rsidR="005178B9" w:rsidRPr="005178B9" w:rsidTr="00282C1A">
        <w:tc>
          <w:tcPr>
            <w:tcW w:w="834" w:type="dxa"/>
            <w:vMerge/>
          </w:tcPr>
          <w:p w:rsidR="005178B9" w:rsidRPr="005178B9" w:rsidRDefault="005178B9" w:rsidP="008B19C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60" w:type="dxa"/>
            <w:vMerge/>
          </w:tcPr>
          <w:p w:rsidR="005178B9" w:rsidRPr="005178B9" w:rsidRDefault="005178B9" w:rsidP="008B19C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13" w:type="dxa"/>
          </w:tcPr>
          <w:p w:rsidR="005178B9" w:rsidRPr="005178B9" w:rsidRDefault="005178B9" w:rsidP="008B19C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77" w:type="dxa"/>
          </w:tcPr>
          <w:p w:rsidR="005178B9" w:rsidRPr="005178B9" w:rsidRDefault="005178B9" w:rsidP="008B19C6">
            <w:pPr>
              <w:jc w:val="center"/>
              <w:rPr>
                <w:rFonts w:ascii="Times New Roman" w:hAnsi="Times New Roman" w:cs="Times New Roman"/>
              </w:rPr>
            </w:pPr>
            <w:r w:rsidRPr="005178B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77" w:type="dxa"/>
          </w:tcPr>
          <w:p w:rsidR="005178B9" w:rsidRPr="005178B9" w:rsidRDefault="005178B9" w:rsidP="008B19C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77" w:type="dxa"/>
          </w:tcPr>
          <w:p w:rsidR="005178B9" w:rsidRPr="005178B9" w:rsidRDefault="005178B9" w:rsidP="008B19C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33" w:type="dxa"/>
          </w:tcPr>
          <w:p w:rsidR="005178B9" w:rsidRPr="005178B9" w:rsidRDefault="005178B9" w:rsidP="008B19C6">
            <w:pPr>
              <w:jc w:val="center"/>
              <w:rPr>
                <w:rFonts w:ascii="Times New Roman" w:hAnsi="Times New Roman" w:cs="Times New Roman"/>
              </w:rPr>
            </w:pPr>
            <w:r w:rsidRPr="005178B9">
              <w:rPr>
                <w:rFonts w:ascii="Times New Roman" w:hAnsi="Times New Roman" w:cs="Times New Roman"/>
              </w:rPr>
              <w:t>216</w:t>
            </w:r>
          </w:p>
        </w:tc>
        <w:tc>
          <w:tcPr>
            <w:tcW w:w="1396" w:type="dxa"/>
          </w:tcPr>
          <w:p w:rsidR="005178B9" w:rsidRPr="005178B9" w:rsidRDefault="005178B9" w:rsidP="008B19C6">
            <w:pPr>
              <w:jc w:val="center"/>
              <w:rPr>
                <w:rFonts w:ascii="Times New Roman" w:hAnsi="Times New Roman" w:cs="Times New Roman"/>
              </w:rPr>
            </w:pPr>
            <w:r w:rsidRPr="005178B9">
              <w:rPr>
                <w:rFonts w:ascii="Times New Roman" w:hAnsi="Times New Roman" w:cs="Times New Roman"/>
              </w:rPr>
              <w:t>218</w:t>
            </w:r>
          </w:p>
        </w:tc>
        <w:tc>
          <w:tcPr>
            <w:tcW w:w="1461" w:type="dxa"/>
            <w:vMerge/>
          </w:tcPr>
          <w:p w:rsidR="005178B9" w:rsidRPr="005178B9" w:rsidRDefault="005178B9" w:rsidP="008B19C6">
            <w:pPr>
              <w:tabs>
                <w:tab w:val="left" w:pos="426"/>
                <w:tab w:val="left" w:pos="8390"/>
              </w:tabs>
              <w:jc w:val="center"/>
              <w:rPr>
                <w:rFonts w:ascii="Times New Roman" w:eastAsia="Times New Roman" w:hAnsi="Times New Roman"/>
                <w:b/>
                <w:color w:val="FF0000"/>
              </w:rPr>
            </w:pPr>
          </w:p>
        </w:tc>
      </w:tr>
      <w:tr w:rsidR="005178B9" w:rsidRPr="005178B9" w:rsidTr="00282C1A">
        <w:tc>
          <w:tcPr>
            <w:tcW w:w="834" w:type="dxa"/>
            <w:vMerge/>
          </w:tcPr>
          <w:p w:rsidR="005178B9" w:rsidRPr="005178B9" w:rsidRDefault="005178B9" w:rsidP="008B19C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60" w:type="dxa"/>
            <w:vMerge/>
          </w:tcPr>
          <w:p w:rsidR="005178B9" w:rsidRPr="005178B9" w:rsidRDefault="005178B9" w:rsidP="008B19C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13" w:type="dxa"/>
          </w:tcPr>
          <w:p w:rsidR="005178B9" w:rsidRPr="005178B9" w:rsidRDefault="005178B9" w:rsidP="008B19C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77" w:type="dxa"/>
          </w:tcPr>
          <w:p w:rsidR="005178B9" w:rsidRPr="005178B9" w:rsidRDefault="005178B9" w:rsidP="008B19C6">
            <w:pPr>
              <w:jc w:val="center"/>
              <w:rPr>
                <w:rFonts w:ascii="Times New Roman" w:hAnsi="Times New Roman" w:cs="Times New Roman"/>
              </w:rPr>
            </w:pPr>
            <w:r w:rsidRPr="005178B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77" w:type="dxa"/>
          </w:tcPr>
          <w:p w:rsidR="005178B9" w:rsidRPr="005178B9" w:rsidRDefault="005178B9" w:rsidP="008B19C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77" w:type="dxa"/>
          </w:tcPr>
          <w:p w:rsidR="005178B9" w:rsidRPr="005178B9" w:rsidRDefault="005178B9" w:rsidP="008B19C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33" w:type="dxa"/>
          </w:tcPr>
          <w:p w:rsidR="005178B9" w:rsidRPr="005178B9" w:rsidRDefault="005178B9" w:rsidP="008B19C6">
            <w:pPr>
              <w:jc w:val="center"/>
              <w:rPr>
                <w:rFonts w:ascii="Times New Roman" w:hAnsi="Times New Roman" w:cs="Times New Roman"/>
              </w:rPr>
            </w:pPr>
            <w:r w:rsidRPr="005178B9">
              <w:rPr>
                <w:rFonts w:ascii="Times New Roman" w:hAnsi="Times New Roman" w:cs="Times New Roman"/>
              </w:rPr>
              <w:t>216</w:t>
            </w:r>
          </w:p>
        </w:tc>
        <w:tc>
          <w:tcPr>
            <w:tcW w:w="1396" w:type="dxa"/>
          </w:tcPr>
          <w:p w:rsidR="005178B9" w:rsidRPr="005178B9" w:rsidRDefault="005178B9" w:rsidP="008B19C6">
            <w:pPr>
              <w:jc w:val="center"/>
              <w:rPr>
                <w:rFonts w:ascii="Times New Roman" w:hAnsi="Times New Roman" w:cs="Times New Roman"/>
              </w:rPr>
            </w:pPr>
            <w:r w:rsidRPr="005178B9">
              <w:rPr>
                <w:rFonts w:ascii="Times New Roman" w:hAnsi="Times New Roman" w:cs="Times New Roman"/>
              </w:rPr>
              <w:t>218</w:t>
            </w:r>
          </w:p>
        </w:tc>
        <w:tc>
          <w:tcPr>
            <w:tcW w:w="1461" w:type="dxa"/>
            <w:vMerge/>
          </w:tcPr>
          <w:p w:rsidR="005178B9" w:rsidRPr="005178B9" w:rsidRDefault="005178B9" w:rsidP="008B19C6">
            <w:pPr>
              <w:tabs>
                <w:tab w:val="left" w:pos="426"/>
                <w:tab w:val="left" w:pos="8390"/>
              </w:tabs>
              <w:jc w:val="center"/>
              <w:rPr>
                <w:rFonts w:ascii="Times New Roman" w:eastAsia="Times New Roman" w:hAnsi="Times New Roman"/>
                <w:b/>
                <w:color w:val="FF0000"/>
              </w:rPr>
            </w:pPr>
          </w:p>
        </w:tc>
      </w:tr>
      <w:tr w:rsidR="005178B9" w:rsidRPr="005178B9" w:rsidTr="00282C1A">
        <w:tc>
          <w:tcPr>
            <w:tcW w:w="834" w:type="dxa"/>
            <w:vMerge/>
          </w:tcPr>
          <w:p w:rsidR="005178B9" w:rsidRPr="005178B9" w:rsidRDefault="005178B9" w:rsidP="008B19C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60" w:type="dxa"/>
            <w:vMerge/>
          </w:tcPr>
          <w:p w:rsidR="005178B9" w:rsidRPr="005178B9" w:rsidRDefault="005178B9" w:rsidP="008B19C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13" w:type="dxa"/>
          </w:tcPr>
          <w:p w:rsidR="005178B9" w:rsidRPr="005178B9" w:rsidRDefault="005178B9" w:rsidP="008B19C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77" w:type="dxa"/>
          </w:tcPr>
          <w:p w:rsidR="005178B9" w:rsidRPr="005178B9" w:rsidRDefault="005178B9" w:rsidP="008B19C6">
            <w:pPr>
              <w:jc w:val="center"/>
              <w:rPr>
                <w:rFonts w:ascii="Times New Roman" w:hAnsi="Times New Roman" w:cs="Times New Roman"/>
              </w:rPr>
            </w:pPr>
            <w:r w:rsidRPr="005178B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77" w:type="dxa"/>
          </w:tcPr>
          <w:p w:rsidR="005178B9" w:rsidRPr="005178B9" w:rsidRDefault="005178B9" w:rsidP="008B19C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77" w:type="dxa"/>
          </w:tcPr>
          <w:p w:rsidR="005178B9" w:rsidRPr="005178B9" w:rsidRDefault="005178B9" w:rsidP="008B19C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33" w:type="dxa"/>
          </w:tcPr>
          <w:p w:rsidR="005178B9" w:rsidRPr="005178B9" w:rsidRDefault="005178B9" w:rsidP="008B19C6">
            <w:pPr>
              <w:jc w:val="center"/>
              <w:rPr>
                <w:rFonts w:ascii="Times New Roman" w:hAnsi="Times New Roman" w:cs="Times New Roman"/>
              </w:rPr>
            </w:pPr>
            <w:r w:rsidRPr="005178B9">
              <w:rPr>
                <w:rFonts w:ascii="Times New Roman" w:hAnsi="Times New Roman" w:cs="Times New Roman"/>
              </w:rPr>
              <w:t>216</w:t>
            </w:r>
          </w:p>
        </w:tc>
        <w:tc>
          <w:tcPr>
            <w:tcW w:w="1396" w:type="dxa"/>
          </w:tcPr>
          <w:p w:rsidR="005178B9" w:rsidRPr="005178B9" w:rsidRDefault="005178B9" w:rsidP="008B19C6">
            <w:pPr>
              <w:jc w:val="center"/>
              <w:rPr>
                <w:rFonts w:ascii="Times New Roman" w:hAnsi="Times New Roman" w:cs="Times New Roman"/>
              </w:rPr>
            </w:pPr>
            <w:r w:rsidRPr="005178B9">
              <w:rPr>
                <w:rFonts w:ascii="Times New Roman" w:hAnsi="Times New Roman" w:cs="Times New Roman"/>
              </w:rPr>
              <w:t>220</w:t>
            </w:r>
          </w:p>
        </w:tc>
        <w:tc>
          <w:tcPr>
            <w:tcW w:w="1461" w:type="dxa"/>
            <w:vMerge/>
          </w:tcPr>
          <w:p w:rsidR="005178B9" w:rsidRPr="005178B9" w:rsidRDefault="005178B9" w:rsidP="008B19C6">
            <w:pPr>
              <w:tabs>
                <w:tab w:val="left" w:pos="426"/>
                <w:tab w:val="left" w:pos="8390"/>
              </w:tabs>
              <w:jc w:val="center"/>
              <w:rPr>
                <w:rFonts w:ascii="Times New Roman" w:eastAsia="Times New Roman" w:hAnsi="Times New Roman"/>
                <w:b/>
                <w:color w:val="FF0000"/>
              </w:rPr>
            </w:pPr>
          </w:p>
        </w:tc>
      </w:tr>
      <w:tr w:rsidR="005178B9" w:rsidRPr="005178B9" w:rsidTr="00282C1A">
        <w:tc>
          <w:tcPr>
            <w:tcW w:w="834" w:type="dxa"/>
            <w:vMerge w:val="restart"/>
          </w:tcPr>
          <w:p w:rsidR="005178B9" w:rsidRPr="005178B9" w:rsidRDefault="005178B9" w:rsidP="008B19C6">
            <w:pPr>
              <w:jc w:val="center"/>
              <w:rPr>
                <w:rFonts w:ascii="Times New Roman" w:hAnsi="Times New Roman" w:cs="Times New Roman"/>
              </w:rPr>
            </w:pPr>
            <w:r w:rsidRPr="005178B9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360" w:type="dxa"/>
            <w:vMerge w:val="restart"/>
          </w:tcPr>
          <w:p w:rsidR="005178B9" w:rsidRPr="005178B9" w:rsidRDefault="005178B9" w:rsidP="005178B9">
            <w:pPr>
              <w:jc w:val="both"/>
              <w:rPr>
                <w:rFonts w:ascii="Times New Roman" w:hAnsi="Times New Roman" w:cs="Times New Roman"/>
              </w:rPr>
            </w:pPr>
            <w:r w:rsidRPr="005178B9">
              <w:rPr>
                <w:rFonts w:ascii="Times New Roman" w:hAnsi="Times New Roman"/>
              </w:rPr>
              <w:t>2018-2019</w:t>
            </w:r>
          </w:p>
        </w:tc>
        <w:tc>
          <w:tcPr>
            <w:tcW w:w="1013" w:type="dxa"/>
          </w:tcPr>
          <w:p w:rsidR="005178B9" w:rsidRPr="005178B9" w:rsidRDefault="005178B9" w:rsidP="008B19C6">
            <w:pPr>
              <w:jc w:val="center"/>
              <w:rPr>
                <w:rFonts w:ascii="Times New Roman" w:hAnsi="Times New Roman" w:cs="Times New Roman"/>
              </w:rPr>
            </w:pPr>
            <w:r w:rsidRPr="005178B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77" w:type="dxa"/>
          </w:tcPr>
          <w:p w:rsidR="005178B9" w:rsidRPr="005178B9" w:rsidRDefault="005178B9" w:rsidP="008B19C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77" w:type="dxa"/>
          </w:tcPr>
          <w:p w:rsidR="005178B9" w:rsidRPr="005178B9" w:rsidRDefault="005178B9" w:rsidP="008B19C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77" w:type="dxa"/>
          </w:tcPr>
          <w:p w:rsidR="005178B9" w:rsidRPr="005178B9" w:rsidRDefault="005178B9" w:rsidP="008B19C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33" w:type="dxa"/>
          </w:tcPr>
          <w:p w:rsidR="005178B9" w:rsidRPr="005178B9" w:rsidRDefault="005178B9" w:rsidP="008B19C6">
            <w:pPr>
              <w:jc w:val="center"/>
              <w:rPr>
                <w:rFonts w:ascii="Times New Roman" w:hAnsi="Times New Roman" w:cs="Times New Roman"/>
              </w:rPr>
            </w:pPr>
            <w:r w:rsidRPr="005178B9">
              <w:rPr>
                <w:rFonts w:ascii="Times New Roman" w:hAnsi="Times New Roman" w:cs="Times New Roman"/>
              </w:rPr>
              <w:t>144</w:t>
            </w:r>
          </w:p>
        </w:tc>
        <w:tc>
          <w:tcPr>
            <w:tcW w:w="1396" w:type="dxa"/>
          </w:tcPr>
          <w:p w:rsidR="005178B9" w:rsidRPr="005178B9" w:rsidRDefault="005178B9" w:rsidP="008B19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144</w:t>
            </w:r>
          </w:p>
        </w:tc>
        <w:tc>
          <w:tcPr>
            <w:tcW w:w="1461" w:type="dxa"/>
            <w:vMerge w:val="restart"/>
          </w:tcPr>
          <w:p w:rsidR="005178B9" w:rsidRPr="005178B9" w:rsidRDefault="005178B9" w:rsidP="005178B9">
            <w:pPr>
              <w:tabs>
                <w:tab w:val="left" w:pos="426"/>
                <w:tab w:val="left" w:pos="8390"/>
              </w:tabs>
              <w:jc w:val="center"/>
              <w:rPr>
                <w:rFonts w:ascii="Times New Roman" w:hAnsi="Times New Roman"/>
                <w:color w:val="FF0000"/>
              </w:rPr>
            </w:pPr>
            <w:r w:rsidRPr="005178B9">
              <w:rPr>
                <w:rFonts w:ascii="Times New Roman" w:hAnsi="Times New Roman"/>
                <w:b/>
              </w:rPr>
              <w:t>Итого:</w:t>
            </w:r>
            <w:r>
              <w:rPr>
                <w:rFonts w:ascii="Times New Roman" w:hAnsi="Times New Roman"/>
                <w:b/>
              </w:rPr>
              <w:t xml:space="preserve"> 100</w:t>
            </w:r>
            <w:r w:rsidRPr="005178B9">
              <w:rPr>
                <w:rFonts w:ascii="Times New Roman" w:hAnsi="Times New Roman"/>
                <w:b/>
              </w:rPr>
              <w:t>%</w:t>
            </w:r>
          </w:p>
        </w:tc>
      </w:tr>
      <w:tr w:rsidR="005178B9" w:rsidRPr="005178B9" w:rsidTr="00282C1A">
        <w:tc>
          <w:tcPr>
            <w:tcW w:w="834" w:type="dxa"/>
            <w:vMerge/>
          </w:tcPr>
          <w:p w:rsidR="005178B9" w:rsidRPr="005178B9" w:rsidRDefault="005178B9" w:rsidP="008B19C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60" w:type="dxa"/>
            <w:vMerge/>
          </w:tcPr>
          <w:p w:rsidR="005178B9" w:rsidRPr="005178B9" w:rsidRDefault="005178B9" w:rsidP="008B19C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13" w:type="dxa"/>
          </w:tcPr>
          <w:p w:rsidR="005178B9" w:rsidRPr="005178B9" w:rsidRDefault="005178B9" w:rsidP="008B19C6">
            <w:pPr>
              <w:jc w:val="center"/>
              <w:rPr>
                <w:rFonts w:ascii="Times New Roman" w:hAnsi="Times New Roman" w:cs="Times New Roman"/>
              </w:rPr>
            </w:pPr>
            <w:r w:rsidRPr="005178B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77" w:type="dxa"/>
          </w:tcPr>
          <w:p w:rsidR="005178B9" w:rsidRPr="005178B9" w:rsidRDefault="005178B9" w:rsidP="008B19C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77" w:type="dxa"/>
          </w:tcPr>
          <w:p w:rsidR="005178B9" w:rsidRPr="005178B9" w:rsidRDefault="005178B9" w:rsidP="008B19C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77" w:type="dxa"/>
          </w:tcPr>
          <w:p w:rsidR="005178B9" w:rsidRPr="005178B9" w:rsidRDefault="005178B9" w:rsidP="008B19C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33" w:type="dxa"/>
          </w:tcPr>
          <w:p w:rsidR="005178B9" w:rsidRPr="005178B9" w:rsidRDefault="005178B9" w:rsidP="008B19C6">
            <w:pPr>
              <w:jc w:val="center"/>
              <w:rPr>
                <w:rFonts w:ascii="Times New Roman" w:hAnsi="Times New Roman" w:cs="Times New Roman"/>
              </w:rPr>
            </w:pPr>
            <w:r w:rsidRPr="005178B9">
              <w:rPr>
                <w:rFonts w:ascii="Times New Roman" w:hAnsi="Times New Roman" w:cs="Times New Roman"/>
              </w:rPr>
              <w:t>144</w:t>
            </w:r>
          </w:p>
        </w:tc>
        <w:tc>
          <w:tcPr>
            <w:tcW w:w="1396" w:type="dxa"/>
          </w:tcPr>
          <w:p w:rsidR="005178B9" w:rsidRPr="005178B9" w:rsidRDefault="005178B9" w:rsidP="008B19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144</w:t>
            </w:r>
          </w:p>
        </w:tc>
        <w:tc>
          <w:tcPr>
            <w:tcW w:w="1461" w:type="dxa"/>
            <w:vMerge/>
          </w:tcPr>
          <w:p w:rsidR="005178B9" w:rsidRPr="005178B9" w:rsidRDefault="005178B9" w:rsidP="008B19C6">
            <w:pPr>
              <w:tabs>
                <w:tab w:val="left" w:pos="426"/>
                <w:tab w:val="left" w:pos="8390"/>
              </w:tabs>
              <w:jc w:val="center"/>
              <w:rPr>
                <w:rFonts w:ascii="Times New Roman" w:hAnsi="Times New Roman"/>
              </w:rPr>
            </w:pPr>
          </w:p>
        </w:tc>
      </w:tr>
      <w:tr w:rsidR="005178B9" w:rsidRPr="005178B9" w:rsidTr="00282C1A">
        <w:tc>
          <w:tcPr>
            <w:tcW w:w="834" w:type="dxa"/>
            <w:vMerge/>
          </w:tcPr>
          <w:p w:rsidR="005178B9" w:rsidRPr="005178B9" w:rsidRDefault="005178B9" w:rsidP="008B19C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60" w:type="dxa"/>
            <w:vMerge/>
          </w:tcPr>
          <w:p w:rsidR="005178B9" w:rsidRPr="005178B9" w:rsidRDefault="005178B9" w:rsidP="008B19C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13" w:type="dxa"/>
          </w:tcPr>
          <w:p w:rsidR="005178B9" w:rsidRPr="005178B9" w:rsidRDefault="005178B9" w:rsidP="008B19C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77" w:type="dxa"/>
          </w:tcPr>
          <w:p w:rsidR="005178B9" w:rsidRPr="005178B9" w:rsidRDefault="005178B9" w:rsidP="008B19C6">
            <w:pPr>
              <w:jc w:val="center"/>
              <w:rPr>
                <w:rFonts w:ascii="Times New Roman" w:hAnsi="Times New Roman" w:cs="Times New Roman"/>
              </w:rPr>
            </w:pPr>
            <w:r w:rsidRPr="005178B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77" w:type="dxa"/>
          </w:tcPr>
          <w:p w:rsidR="005178B9" w:rsidRPr="005178B9" w:rsidRDefault="005178B9" w:rsidP="008B19C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77" w:type="dxa"/>
          </w:tcPr>
          <w:p w:rsidR="005178B9" w:rsidRPr="005178B9" w:rsidRDefault="005178B9" w:rsidP="008B19C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33" w:type="dxa"/>
          </w:tcPr>
          <w:p w:rsidR="005178B9" w:rsidRPr="005178B9" w:rsidRDefault="005178B9" w:rsidP="008B19C6">
            <w:pPr>
              <w:jc w:val="center"/>
              <w:rPr>
                <w:rFonts w:ascii="Times New Roman" w:hAnsi="Times New Roman" w:cs="Times New Roman"/>
              </w:rPr>
            </w:pPr>
            <w:r w:rsidRPr="005178B9">
              <w:rPr>
                <w:rFonts w:ascii="Times New Roman" w:hAnsi="Times New Roman" w:cs="Times New Roman"/>
              </w:rPr>
              <w:t>216</w:t>
            </w:r>
          </w:p>
        </w:tc>
        <w:tc>
          <w:tcPr>
            <w:tcW w:w="1396" w:type="dxa"/>
          </w:tcPr>
          <w:p w:rsidR="005178B9" w:rsidRPr="005178B9" w:rsidRDefault="005178B9" w:rsidP="008B19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222</w:t>
            </w:r>
          </w:p>
        </w:tc>
        <w:tc>
          <w:tcPr>
            <w:tcW w:w="1461" w:type="dxa"/>
            <w:vMerge/>
          </w:tcPr>
          <w:p w:rsidR="005178B9" w:rsidRPr="005178B9" w:rsidRDefault="005178B9" w:rsidP="008B19C6">
            <w:pPr>
              <w:tabs>
                <w:tab w:val="left" w:pos="426"/>
                <w:tab w:val="left" w:pos="8390"/>
              </w:tabs>
              <w:jc w:val="center"/>
              <w:rPr>
                <w:rFonts w:ascii="Times New Roman" w:hAnsi="Times New Roman"/>
              </w:rPr>
            </w:pPr>
          </w:p>
        </w:tc>
      </w:tr>
      <w:tr w:rsidR="005178B9" w:rsidRPr="005178B9" w:rsidTr="00282C1A">
        <w:tc>
          <w:tcPr>
            <w:tcW w:w="834" w:type="dxa"/>
            <w:vMerge/>
          </w:tcPr>
          <w:p w:rsidR="005178B9" w:rsidRPr="005178B9" w:rsidRDefault="005178B9" w:rsidP="008B19C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60" w:type="dxa"/>
            <w:vMerge/>
          </w:tcPr>
          <w:p w:rsidR="005178B9" w:rsidRPr="005178B9" w:rsidRDefault="005178B9" w:rsidP="008B19C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13" w:type="dxa"/>
          </w:tcPr>
          <w:p w:rsidR="005178B9" w:rsidRPr="005178B9" w:rsidRDefault="005178B9" w:rsidP="008B19C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77" w:type="dxa"/>
          </w:tcPr>
          <w:p w:rsidR="005178B9" w:rsidRPr="005178B9" w:rsidRDefault="005178B9" w:rsidP="008B19C6">
            <w:pPr>
              <w:jc w:val="center"/>
              <w:rPr>
                <w:rFonts w:ascii="Times New Roman" w:hAnsi="Times New Roman" w:cs="Times New Roman"/>
              </w:rPr>
            </w:pPr>
            <w:r w:rsidRPr="005178B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77" w:type="dxa"/>
          </w:tcPr>
          <w:p w:rsidR="005178B9" w:rsidRPr="005178B9" w:rsidRDefault="005178B9" w:rsidP="008B19C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77" w:type="dxa"/>
          </w:tcPr>
          <w:p w:rsidR="005178B9" w:rsidRPr="005178B9" w:rsidRDefault="005178B9" w:rsidP="008B19C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33" w:type="dxa"/>
          </w:tcPr>
          <w:p w:rsidR="005178B9" w:rsidRPr="005178B9" w:rsidRDefault="005178B9" w:rsidP="008B19C6">
            <w:pPr>
              <w:jc w:val="center"/>
              <w:rPr>
                <w:rFonts w:ascii="Times New Roman" w:hAnsi="Times New Roman" w:cs="Times New Roman"/>
              </w:rPr>
            </w:pPr>
            <w:r w:rsidRPr="005178B9">
              <w:rPr>
                <w:rFonts w:ascii="Times New Roman" w:hAnsi="Times New Roman" w:cs="Times New Roman"/>
              </w:rPr>
              <w:t>216</w:t>
            </w:r>
          </w:p>
        </w:tc>
        <w:tc>
          <w:tcPr>
            <w:tcW w:w="1396" w:type="dxa"/>
          </w:tcPr>
          <w:p w:rsidR="005178B9" w:rsidRPr="005178B9" w:rsidRDefault="005178B9" w:rsidP="008B19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222</w:t>
            </w:r>
          </w:p>
        </w:tc>
        <w:tc>
          <w:tcPr>
            <w:tcW w:w="1461" w:type="dxa"/>
            <w:vMerge/>
          </w:tcPr>
          <w:p w:rsidR="005178B9" w:rsidRPr="005178B9" w:rsidRDefault="005178B9" w:rsidP="008B19C6">
            <w:pPr>
              <w:tabs>
                <w:tab w:val="left" w:pos="426"/>
                <w:tab w:val="left" w:pos="8390"/>
              </w:tabs>
              <w:jc w:val="center"/>
              <w:rPr>
                <w:rFonts w:ascii="Times New Roman" w:hAnsi="Times New Roman"/>
              </w:rPr>
            </w:pPr>
          </w:p>
        </w:tc>
      </w:tr>
      <w:tr w:rsidR="005178B9" w:rsidRPr="005178B9" w:rsidTr="00282C1A">
        <w:tc>
          <w:tcPr>
            <w:tcW w:w="834" w:type="dxa"/>
            <w:vMerge/>
          </w:tcPr>
          <w:p w:rsidR="005178B9" w:rsidRPr="005178B9" w:rsidRDefault="005178B9" w:rsidP="008B19C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60" w:type="dxa"/>
            <w:vMerge/>
          </w:tcPr>
          <w:p w:rsidR="005178B9" w:rsidRPr="005178B9" w:rsidRDefault="005178B9" w:rsidP="008B19C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13" w:type="dxa"/>
          </w:tcPr>
          <w:p w:rsidR="005178B9" w:rsidRPr="005178B9" w:rsidRDefault="005178B9" w:rsidP="008B19C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77" w:type="dxa"/>
          </w:tcPr>
          <w:p w:rsidR="005178B9" w:rsidRPr="005178B9" w:rsidRDefault="005178B9" w:rsidP="008B19C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77" w:type="dxa"/>
          </w:tcPr>
          <w:p w:rsidR="005178B9" w:rsidRPr="005178B9" w:rsidRDefault="005178B9" w:rsidP="008B19C6">
            <w:pPr>
              <w:jc w:val="center"/>
              <w:rPr>
                <w:rFonts w:ascii="Times New Roman" w:hAnsi="Times New Roman" w:cs="Times New Roman"/>
              </w:rPr>
            </w:pPr>
            <w:r w:rsidRPr="005178B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77" w:type="dxa"/>
          </w:tcPr>
          <w:p w:rsidR="005178B9" w:rsidRPr="005178B9" w:rsidRDefault="005178B9" w:rsidP="008B19C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33" w:type="dxa"/>
          </w:tcPr>
          <w:p w:rsidR="005178B9" w:rsidRPr="005178B9" w:rsidRDefault="005178B9" w:rsidP="008B19C6">
            <w:pPr>
              <w:jc w:val="center"/>
              <w:rPr>
                <w:rFonts w:ascii="Times New Roman" w:hAnsi="Times New Roman" w:cs="Times New Roman"/>
              </w:rPr>
            </w:pPr>
            <w:r w:rsidRPr="005178B9">
              <w:rPr>
                <w:rFonts w:ascii="Times New Roman" w:hAnsi="Times New Roman" w:cs="Times New Roman"/>
              </w:rPr>
              <w:t>216</w:t>
            </w:r>
          </w:p>
        </w:tc>
        <w:tc>
          <w:tcPr>
            <w:tcW w:w="1396" w:type="dxa"/>
          </w:tcPr>
          <w:p w:rsidR="005178B9" w:rsidRPr="005178B9" w:rsidRDefault="005178B9" w:rsidP="008B19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222</w:t>
            </w:r>
          </w:p>
        </w:tc>
        <w:tc>
          <w:tcPr>
            <w:tcW w:w="1461" w:type="dxa"/>
            <w:vMerge/>
          </w:tcPr>
          <w:p w:rsidR="005178B9" w:rsidRPr="005178B9" w:rsidRDefault="005178B9" w:rsidP="008B19C6">
            <w:pPr>
              <w:tabs>
                <w:tab w:val="left" w:pos="426"/>
                <w:tab w:val="left" w:pos="8390"/>
              </w:tabs>
              <w:jc w:val="center"/>
              <w:rPr>
                <w:rFonts w:ascii="Times New Roman" w:hAnsi="Times New Roman"/>
              </w:rPr>
            </w:pPr>
          </w:p>
        </w:tc>
      </w:tr>
      <w:tr w:rsidR="005178B9" w:rsidRPr="005178B9" w:rsidTr="00282C1A">
        <w:tc>
          <w:tcPr>
            <w:tcW w:w="834" w:type="dxa"/>
            <w:vMerge/>
          </w:tcPr>
          <w:p w:rsidR="005178B9" w:rsidRPr="005178B9" w:rsidRDefault="005178B9" w:rsidP="008B19C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60" w:type="dxa"/>
            <w:vMerge/>
          </w:tcPr>
          <w:p w:rsidR="005178B9" w:rsidRPr="005178B9" w:rsidRDefault="005178B9" w:rsidP="008B19C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13" w:type="dxa"/>
          </w:tcPr>
          <w:p w:rsidR="005178B9" w:rsidRPr="005178B9" w:rsidRDefault="005178B9" w:rsidP="008B19C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77" w:type="dxa"/>
          </w:tcPr>
          <w:p w:rsidR="005178B9" w:rsidRPr="005178B9" w:rsidRDefault="005178B9" w:rsidP="008B19C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77" w:type="dxa"/>
          </w:tcPr>
          <w:p w:rsidR="005178B9" w:rsidRPr="005178B9" w:rsidRDefault="005178B9" w:rsidP="008B19C6">
            <w:pPr>
              <w:jc w:val="center"/>
              <w:rPr>
                <w:rFonts w:ascii="Times New Roman" w:hAnsi="Times New Roman" w:cs="Times New Roman"/>
              </w:rPr>
            </w:pPr>
            <w:r w:rsidRPr="005178B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77" w:type="dxa"/>
          </w:tcPr>
          <w:p w:rsidR="005178B9" w:rsidRPr="005178B9" w:rsidRDefault="005178B9" w:rsidP="008B19C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33" w:type="dxa"/>
          </w:tcPr>
          <w:p w:rsidR="005178B9" w:rsidRPr="005178B9" w:rsidRDefault="005178B9" w:rsidP="008B19C6">
            <w:pPr>
              <w:jc w:val="center"/>
              <w:rPr>
                <w:rFonts w:ascii="Times New Roman" w:hAnsi="Times New Roman" w:cs="Times New Roman"/>
              </w:rPr>
            </w:pPr>
            <w:r w:rsidRPr="005178B9">
              <w:rPr>
                <w:rFonts w:ascii="Times New Roman" w:hAnsi="Times New Roman" w:cs="Times New Roman"/>
              </w:rPr>
              <w:t>216</w:t>
            </w:r>
          </w:p>
        </w:tc>
        <w:tc>
          <w:tcPr>
            <w:tcW w:w="1396" w:type="dxa"/>
          </w:tcPr>
          <w:p w:rsidR="005178B9" w:rsidRPr="005178B9" w:rsidRDefault="005178B9" w:rsidP="008B19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222</w:t>
            </w:r>
          </w:p>
        </w:tc>
        <w:tc>
          <w:tcPr>
            <w:tcW w:w="1461" w:type="dxa"/>
            <w:vMerge/>
          </w:tcPr>
          <w:p w:rsidR="005178B9" w:rsidRPr="005178B9" w:rsidRDefault="005178B9" w:rsidP="008B19C6">
            <w:pPr>
              <w:tabs>
                <w:tab w:val="left" w:pos="426"/>
                <w:tab w:val="left" w:pos="8390"/>
              </w:tabs>
              <w:jc w:val="center"/>
              <w:rPr>
                <w:rFonts w:ascii="Times New Roman" w:hAnsi="Times New Roman"/>
              </w:rPr>
            </w:pPr>
          </w:p>
        </w:tc>
      </w:tr>
      <w:tr w:rsidR="00282C1A" w:rsidRPr="005178B9" w:rsidTr="00282C1A">
        <w:tc>
          <w:tcPr>
            <w:tcW w:w="834" w:type="dxa"/>
            <w:vMerge w:val="restart"/>
          </w:tcPr>
          <w:p w:rsidR="00282C1A" w:rsidRPr="005178B9" w:rsidRDefault="00282C1A" w:rsidP="008B19C6">
            <w:pPr>
              <w:jc w:val="center"/>
              <w:rPr>
                <w:rFonts w:ascii="Times New Roman" w:hAnsi="Times New Roman" w:cs="Times New Roman"/>
              </w:rPr>
            </w:pPr>
            <w:r w:rsidRPr="005178B9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360" w:type="dxa"/>
            <w:vMerge w:val="restart"/>
          </w:tcPr>
          <w:p w:rsidR="00282C1A" w:rsidRDefault="00282C1A" w:rsidP="005178B9">
            <w:pPr>
              <w:jc w:val="both"/>
              <w:rPr>
                <w:rFonts w:ascii="Times New Roman" w:hAnsi="Times New Roman"/>
              </w:rPr>
            </w:pPr>
            <w:r w:rsidRPr="005178B9">
              <w:rPr>
                <w:rFonts w:ascii="Times New Roman" w:hAnsi="Times New Roman"/>
              </w:rPr>
              <w:t>2019-2020</w:t>
            </w:r>
            <w:r>
              <w:rPr>
                <w:rFonts w:ascii="Times New Roman" w:hAnsi="Times New Roman"/>
              </w:rPr>
              <w:t xml:space="preserve"> </w:t>
            </w:r>
          </w:p>
          <w:p w:rsidR="00282C1A" w:rsidRPr="005178B9" w:rsidRDefault="00282C1A" w:rsidP="008B19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/>
              </w:rPr>
              <w:t>(1 полугодие)</w:t>
            </w:r>
          </w:p>
        </w:tc>
        <w:tc>
          <w:tcPr>
            <w:tcW w:w="1013" w:type="dxa"/>
          </w:tcPr>
          <w:p w:rsidR="00282C1A" w:rsidRPr="005178B9" w:rsidRDefault="00282C1A" w:rsidP="008B19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77" w:type="dxa"/>
          </w:tcPr>
          <w:p w:rsidR="00282C1A" w:rsidRPr="005178B9" w:rsidRDefault="00282C1A" w:rsidP="008B19C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77" w:type="dxa"/>
          </w:tcPr>
          <w:p w:rsidR="00282C1A" w:rsidRPr="005178B9" w:rsidRDefault="00282C1A" w:rsidP="008B19C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77" w:type="dxa"/>
          </w:tcPr>
          <w:p w:rsidR="00282C1A" w:rsidRPr="005178B9" w:rsidRDefault="00282C1A" w:rsidP="008B19C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33" w:type="dxa"/>
          </w:tcPr>
          <w:p w:rsidR="00282C1A" w:rsidRPr="005178B9" w:rsidRDefault="00282C1A" w:rsidP="008B19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68</w:t>
            </w:r>
          </w:p>
        </w:tc>
        <w:tc>
          <w:tcPr>
            <w:tcW w:w="1396" w:type="dxa"/>
          </w:tcPr>
          <w:p w:rsidR="00282C1A" w:rsidRPr="005178B9" w:rsidRDefault="00282C1A" w:rsidP="008B19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70</w:t>
            </w:r>
          </w:p>
        </w:tc>
        <w:tc>
          <w:tcPr>
            <w:tcW w:w="1461" w:type="dxa"/>
            <w:vMerge w:val="restart"/>
          </w:tcPr>
          <w:p w:rsidR="00282C1A" w:rsidRPr="005178B9" w:rsidRDefault="00282C1A" w:rsidP="008B19C6">
            <w:pPr>
              <w:tabs>
                <w:tab w:val="left" w:pos="426"/>
                <w:tab w:val="left" w:pos="8390"/>
              </w:tabs>
              <w:jc w:val="center"/>
              <w:rPr>
                <w:rFonts w:ascii="Times New Roman" w:hAnsi="Times New Roman"/>
                <w:color w:val="FF0000"/>
              </w:rPr>
            </w:pPr>
            <w:r w:rsidRPr="005178B9">
              <w:rPr>
                <w:rFonts w:ascii="Times New Roman" w:hAnsi="Times New Roman"/>
                <w:b/>
              </w:rPr>
              <w:t>Итого:</w:t>
            </w:r>
            <w:r>
              <w:rPr>
                <w:rFonts w:ascii="Times New Roman" w:hAnsi="Times New Roman"/>
                <w:b/>
              </w:rPr>
              <w:t xml:space="preserve"> </w:t>
            </w:r>
            <w:r w:rsidRPr="005178B9">
              <w:rPr>
                <w:rFonts w:ascii="Times New Roman" w:hAnsi="Times New Roman"/>
                <w:b/>
              </w:rPr>
              <w:t>%</w:t>
            </w:r>
          </w:p>
        </w:tc>
      </w:tr>
      <w:tr w:rsidR="00282C1A" w:rsidRPr="005178B9" w:rsidTr="00282C1A">
        <w:tc>
          <w:tcPr>
            <w:tcW w:w="834" w:type="dxa"/>
            <w:vMerge/>
          </w:tcPr>
          <w:p w:rsidR="00282C1A" w:rsidRPr="005178B9" w:rsidRDefault="00282C1A" w:rsidP="008B19C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60" w:type="dxa"/>
            <w:vMerge/>
          </w:tcPr>
          <w:p w:rsidR="00282C1A" w:rsidRPr="005178B9" w:rsidRDefault="00282C1A" w:rsidP="008B19C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13" w:type="dxa"/>
          </w:tcPr>
          <w:p w:rsidR="00282C1A" w:rsidRPr="005178B9" w:rsidRDefault="00282C1A" w:rsidP="008B19C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77" w:type="dxa"/>
          </w:tcPr>
          <w:p w:rsidR="00282C1A" w:rsidRPr="005178B9" w:rsidRDefault="00282C1A" w:rsidP="008B19C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77" w:type="dxa"/>
          </w:tcPr>
          <w:p w:rsidR="00282C1A" w:rsidRPr="005178B9" w:rsidRDefault="00282C1A" w:rsidP="008B19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77" w:type="dxa"/>
          </w:tcPr>
          <w:p w:rsidR="00282C1A" w:rsidRPr="005178B9" w:rsidRDefault="00282C1A" w:rsidP="008B19C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33" w:type="dxa"/>
          </w:tcPr>
          <w:p w:rsidR="00282C1A" w:rsidRPr="005178B9" w:rsidRDefault="00282C1A" w:rsidP="008B19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102</w:t>
            </w:r>
          </w:p>
        </w:tc>
        <w:tc>
          <w:tcPr>
            <w:tcW w:w="1396" w:type="dxa"/>
          </w:tcPr>
          <w:p w:rsidR="00282C1A" w:rsidRPr="005178B9" w:rsidRDefault="00282C1A" w:rsidP="008B19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461" w:type="dxa"/>
            <w:vMerge/>
          </w:tcPr>
          <w:p w:rsidR="00282C1A" w:rsidRPr="005178B9" w:rsidRDefault="00282C1A" w:rsidP="008B19C6">
            <w:pPr>
              <w:tabs>
                <w:tab w:val="left" w:pos="426"/>
                <w:tab w:val="left" w:pos="8390"/>
              </w:tabs>
              <w:jc w:val="center"/>
              <w:rPr>
                <w:rFonts w:ascii="Times New Roman" w:hAnsi="Times New Roman"/>
                <w:color w:val="FF0000"/>
              </w:rPr>
            </w:pPr>
          </w:p>
        </w:tc>
      </w:tr>
      <w:tr w:rsidR="00282C1A" w:rsidRPr="005178B9" w:rsidTr="00282C1A">
        <w:tc>
          <w:tcPr>
            <w:tcW w:w="834" w:type="dxa"/>
            <w:vMerge/>
          </w:tcPr>
          <w:p w:rsidR="00282C1A" w:rsidRPr="005178B9" w:rsidRDefault="00282C1A" w:rsidP="008B19C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60" w:type="dxa"/>
            <w:vMerge/>
          </w:tcPr>
          <w:p w:rsidR="00282C1A" w:rsidRPr="005178B9" w:rsidRDefault="00282C1A" w:rsidP="008B19C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13" w:type="dxa"/>
          </w:tcPr>
          <w:p w:rsidR="00282C1A" w:rsidRPr="005178B9" w:rsidRDefault="00282C1A" w:rsidP="008B19C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77" w:type="dxa"/>
          </w:tcPr>
          <w:p w:rsidR="00282C1A" w:rsidRPr="005178B9" w:rsidRDefault="00282C1A" w:rsidP="008B19C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77" w:type="dxa"/>
          </w:tcPr>
          <w:p w:rsidR="00282C1A" w:rsidRDefault="00282C1A" w:rsidP="008B19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77" w:type="dxa"/>
          </w:tcPr>
          <w:p w:rsidR="00282C1A" w:rsidRPr="005178B9" w:rsidRDefault="00282C1A" w:rsidP="008B19C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33" w:type="dxa"/>
          </w:tcPr>
          <w:p w:rsidR="00282C1A" w:rsidRDefault="00282C1A" w:rsidP="008B19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102</w:t>
            </w:r>
          </w:p>
        </w:tc>
        <w:tc>
          <w:tcPr>
            <w:tcW w:w="1396" w:type="dxa"/>
          </w:tcPr>
          <w:p w:rsidR="00282C1A" w:rsidRPr="005178B9" w:rsidRDefault="00282C1A" w:rsidP="008B19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104</w:t>
            </w:r>
          </w:p>
        </w:tc>
        <w:tc>
          <w:tcPr>
            <w:tcW w:w="1461" w:type="dxa"/>
            <w:vMerge/>
          </w:tcPr>
          <w:p w:rsidR="00282C1A" w:rsidRPr="005178B9" w:rsidRDefault="00282C1A" w:rsidP="008B19C6">
            <w:pPr>
              <w:tabs>
                <w:tab w:val="left" w:pos="426"/>
                <w:tab w:val="left" w:pos="8390"/>
              </w:tabs>
              <w:jc w:val="center"/>
              <w:rPr>
                <w:rFonts w:ascii="Times New Roman" w:hAnsi="Times New Roman"/>
                <w:color w:val="FF0000"/>
              </w:rPr>
            </w:pPr>
          </w:p>
        </w:tc>
      </w:tr>
      <w:tr w:rsidR="00282C1A" w:rsidRPr="005178B9" w:rsidTr="00282C1A">
        <w:tc>
          <w:tcPr>
            <w:tcW w:w="834" w:type="dxa"/>
            <w:vMerge/>
          </w:tcPr>
          <w:p w:rsidR="00282C1A" w:rsidRPr="005178B9" w:rsidRDefault="00282C1A" w:rsidP="008B19C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60" w:type="dxa"/>
            <w:vMerge/>
          </w:tcPr>
          <w:p w:rsidR="00282C1A" w:rsidRPr="005178B9" w:rsidRDefault="00282C1A" w:rsidP="008B19C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13" w:type="dxa"/>
          </w:tcPr>
          <w:p w:rsidR="00282C1A" w:rsidRPr="005178B9" w:rsidRDefault="00282C1A" w:rsidP="008B19C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77" w:type="dxa"/>
          </w:tcPr>
          <w:p w:rsidR="00282C1A" w:rsidRPr="005178B9" w:rsidRDefault="00282C1A" w:rsidP="008B19C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77" w:type="dxa"/>
          </w:tcPr>
          <w:p w:rsidR="00282C1A" w:rsidRDefault="00282C1A" w:rsidP="008B19C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77" w:type="dxa"/>
          </w:tcPr>
          <w:p w:rsidR="00282C1A" w:rsidRPr="005178B9" w:rsidRDefault="00282C1A" w:rsidP="008B19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33" w:type="dxa"/>
          </w:tcPr>
          <w:p w:rsidR="00282C1A" w:rsidRDefault="00282C1A" w:rsidP="008B19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102</w:t>
            </w:r>
          </w:p>
        </w:tc>
        <w:tc>
          <w:tcPr>
            <w:tcW w:w="1396" w:type="dxa"/>
          </w:tcPr>
          <w:p w:rsidR="00282C1A" w:rsidRPr="005178B9" w:rsidRDefault="00282C1A" w:rsidP="008B19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461" w:type="dxa"/>
            <w:vMerge/>
          </w:tcPr>
          <w:p w:rsidR="00282C1A" w:rsidRPr="005178B9" w:rsidRDefault="00282C1A" w:rsidP="008B19C6">
            <w:pPr>
              <w:tabs>
                <w:tab w:val="left" w:pos="426"/>
                <w:tab w:val="left" w:pos="8390"/>
              </w:tabs>
              <w:jc w:val="center"/>
              <w:rPr>
                <w:rFonts w:ascii="Times New Roman" w:hAnsi="Times New Roman"/>
                <w:color w:val="FF0000"/>
              </w:rPr>
            </w:pPr>
          </w:p>
        </w:tc>
      </w:tr>
      <w:tr w:rsidR="00282C1A" w:rsidRPr="005178B9" w:rsidTr="00282C1A">
        <w:tc>
          <w:tcPr>
            <w:tcW w:w="834" w:type="dxa"/>
            <w:vMerge/>
          </w:tcPr>
          <w:p w:rsidR="00282C1A" w:rsidRPr="005178B9" w:rsidRDefault="00282C1A" w:rsidP="008B19C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60" w:type="dxa"/>
            <w:vMerge/>
          </w:tcPr>
          <w:p w:rsidR="00282C1A" w:rsidRPr="005178B9" w:rsidRDefault="00282C1A" w:rsidP="008B19C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13" w:type="dxa"/>
          </w:tcPr>
          <w:p w:rsidR="00282C1A" w:rsidRPr="005178B9" w:rsidRDefault="00282C1A" w:rsidP="008B19C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77" w:type="dxa"/>
          </w:tcPr>
          <w:p w:rsidR="00282C1A" w:rsidRPr="005178B9" w:rsidRDefault="00282C1A" w:rsidP="008B19C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77" w:type="dxa"/>
          </w:tcPr>
          <w:p w:rsidR="00282C1A" w:rsidRDefault="00282C1A" w:rsidP="008B19C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877" w:type="dxa"/>
          </w:tcPr>
          <w:p w:rsidR="00282C1A" w:rsidRDefault="00282C1A" w:rsidP="008B19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933" w:type="dxa"/>
          </w:tcPr>
          <w:p w:rsidR="00282C1A" w:rsidRDefault="00282C1A" w:rsidP="008B19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102</w:t>
            </w:r>
          </w:p>
        </w:tc>
        <w:tc>
          <w:tcPr>
            <w:tcW w:w="1396" w:type="dxa"/>
          </w:tcPr>
          <w:p w:rsidR="00282C1A" w:rsidRPr="005178B9" w:rsidRDefault="00282C1A" w:rsidP="008B19C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1461" w:type="dxa"/>
            <w:vMerge/>
          </w:tcPr>
          <w:p w:rsidR="00282C1A" w:rsidRPr="005178B9" w:rsidRDefault="00282C1A" w:rsidP="008B19C6">
            <w:pPr>
              <w:tabs>
                <w:tab w:val="left" w:pos="426"/>
                <w:tab w:val="left" w:pos="8390"/>
              </w:tabs>
              <w:jc w:val="center"/>
              <w:rPr>
                <w:rFonts w:ascii="Times New Roman" w:hAnsi="Times New Roman"/>
                <w:color w:val="FF0000"/>
              </w:rPr>
            </w:pPr>
          </w:p>
        </w:tc>
      </w:tr>
    </w:tbl>
    <w:p w:rsidR="00290028" w:rsidRPr="00290028" w:rsidRDefault="00290028" w:rsidP="005658A0">
      <w:pPr>
        <w:shd w:val="clear" w:color="auto" w:fill="FFFFFF"/>
        <w:spacing w:before="100" w:beforeAutospacing="1" w:after="100" w:afterAutospacing="1" w:line="240" w:lineRule="atLeast"/>
        <w:ind w:firstLine="708"/>
        <w:jc w:val="both"/>
        <w:rPr>
          <w:b/>
          <w:sz w:val="28"/>
          <w:szCs w:val="28"/>
        </w:rPr>
      </w:pPr>
      <w:r w:rsidRPr="00290028">
        <w:rPr>
          <w:rStyle w:val="23"/>
          <w:b w:val="0"/>
          <w:sz w:val="28"/>
          <w:szCs w:val="28"/>
        </w:rPr>
        <w:t xml:space="preserve">Мониторинг образовательных результатов проводится после завершения обучения по каждому разделу по </w:t>
      </w:r>
      <w:r w:rsidR="00F53210">
        <w:rPr>
          <w:rStyle w:val="23"/>
          <w:b w:val="0"/>
          <w:sz w:val="28"/>
          <w:szCs w:val="28"/>
        </w:rPr>
        <w:t xml:space="preserve">разным </w:t>
      </w:r>
      <w:r w:rsidRPr="00290028">
        <w:rPr>
          <w:rStyle w:val="23"/>
          <w:b w:val="0"/>
          <w:sz w:val="28"/>
          <w:szCs w:val="28"/>
        </w:rPr>
        <w:t>критериям</w:t>
      </w:r>
      <w:r w:rsidR="003A2774">
        <w:rPr>
          <w:rStyle w:val="23"/>
          <w:b w:val="0"/>
          <w:sz w:val="28"/>
          <w:szCs w:val="28"/>
        </w:rPr>
        <w:t xml:space="preserve"> с учетом у</w:t>
      </w:r>
      <w:r w:rsidR="003A2774">
        <w:rPr>
          <w:rFonts w:ascii="Times New Roman" w:hAnsi="Times New Roman" w:cs="Times New Roman"/>
          <w:bCs/>
          <w:sz w:val="28"/>
          <w:szCs w:val="28"/>
        </w:rPr>
        <w:t xml:space="preserve">ровня развития </w:t>
      </w:r>
      <w:r w:rsidR="003A2774" w:rsidRPr="00290028">
        <w:rPr>
          <w:rFonts w:ascii="Times New Roman" w:hAnsi="Times New Roman" w:cs="Times New Roman"/>
          <w:bCs/>
          <w:sz w:val="28"/>
          <w:szCs w:val="28"/>
        </w:rPr>
        <w:t>параметров,</w:t>
      </w:r>
      <w:r w:rsidR="003A2774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3A2774" w:rsidRPr="00290028">
        <w:rPr>
          <w:rFonts w:ascii="Times New Roman" w:hAnsi="Times New Roman" w:cs="Times New Roman"/>
          <w:bCs/>
          <w:sz w:val="28"/>
          <w:szCs w:val="28"/>
        </w:rPr>
        <w:t xml:space="preserve">определяющих </w:t>
      </w:r>
      <w:r w:rsidR="003A2774">
        <w:rPr>
          <w:rFonts w:ascii="Times New Roman" w:hAnsi="Times New Roman" w:cs="Times New Roman"/>
          <w:bCs/>
          <w:sz w:val="28"/>
          <w:szCs w:val="28"/>
        </w:rPr>
        <w:t>эффективность</w:t>
      </w:r>
      <w:r w:rsidR="003A2774" w:rsidRPr="00290028">
        <w:rPr>
          <w:rFonts w:ascii="Times New Roman" w:hAnsi="Times New Roman" w:cs="Times New Roman"/>
          <w:bCs/>
          <w:sz w:val="28"/>
          <w:szCs w:val="28"/>
        </w:rPr>
        <w:t> хореографической подготовки</w:t>
      </w:r>
      <w:r w:rsidR="003A2774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3A2774" w:rsidRPr="00290028">
        <w:rPr>
          <w:rFonts w:ascii="Times New Roman" w:hAnsi="Times New Roman" w:cs="Times New Roman"/>
          <w:bCs/>
          <w:sz w:val="28"/>
          <w:szCs w:val="28"/>
        </w:rPr>
        <w:t>на всех этапах</w:t>
      </w:r>
      <w:r w:rsidRPr="00290028">
        <w:rPr>
          <w:rStyle w:val="23"/>
          <w:b w:val="0"/>
          <w:sz w:val="28"/>
          <w:szCs w:val="28"/>
        </w:rPr>
        <w:t>.</w:t>
      </w:r>
    </w:p>
    <w:p w:rsidR="004C3D85" w:rsidRPr="00D0082A" w:rsidRDefault="004C3D85" w:rsidP="003A2774">
      <w:pPr>
        <w:ind w:firstLine="709"/>
        <w:jc w:val="both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 w:rsidRPr="00D0082A">
        <w:rPr>
          <w:rFonts w:ascii="Times New Roman" w:eastAsia="Times New Roman" w:hAnsi="Times New Roman" w:cs="Times New Roman"/>
          <w:color w:val="auto"/>
          <w:sz w:val="28"/>
          <w:szCs w:val="28"/>
        </w:rPr>
        <w:t>Вводный контроль:</w:t>
      </w:r>
      <w:r w:rsidR="003A2774" w:rsidRPr="00D0082A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 т</w:t>
      </w:r>
      <w:r w:rsidRPr="00D0082A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естирование, </w:t>
      </w:r>
      <w:r w:rsidR="00D0082A">
        <w:rPr>
          <w:rFonts w:ascii="Times New Roman" w:eastAsia="Times New Roman" w:hAnsi="Times New Roman" w:cs="Times New Roman"/>
          <w:color w:val="auto"/>
          <w:sz w:val="28"/>
          <w:szCs w:val="28"/>
        </w:rPr>
        <w:t>практическая работа, опрос</w:t>
      </w:r>
      <w:r w:rsidRPr="00D0082A">
        <w:rPr>
          <w:rFonts w:ascii="Times New Roman" w:eastAsia="Times New Roman" w:hAnsi="Times New Roman" w:cs="Times New Roman"/>
          <w:color w:val="auto"/>
          <w:sz w:val="28"/>
          <w:szCs w:val="28"/>
        </w:rPr>
        <w:t>.</w:t>
      </w:r>
    </w:p>
    <w:p w:rsidR="004C3D85" w:rsidRPr="00D0082A" w:rsidRDefault="004C3D85" w:rsidP="003A2774">
      <w:pPr>
        <w:ind w:firstLine="709"/>
        <w:jc w:val="both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 w:rsidRPr="00D0082A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Текущий контроль: </w:t>
      </w:r>
      <w:r w:rsidR="00D0082A">
        <w:rPr>
          <w:rFonts w:ascii="Times New Roman" w:eastAsia="Times New Roman" w:hAnsi="Times New Roman" w:cs="Times New Roman"/>
          <w:color w:val="auto"/>
          <w:sz w:val="28"/>
          <w:szCs w:val="28"/>
        </w:rPr>
        <w:t>самостоятельная работа, тестирование</w:t>
      </w:r>
      <w:r w:rsidRPr="00D0082A">
        <w:rPr>
          <w:rFonts w:ascii="Times New Roman" w:eastAsia="Times New Roman" w:hAnsi="Times New Roman" w:cs="Times New Roman"/>
          <w:color w:val="auto"/>
          <w:sz w:val="28"/>
          <w:szCs w:val="28"/>
        </w:rPr>
        <w:t>.</w:t>
      </w:r>
    </w:p>
    <w:p w:rsidR="004C3D85" w:rsidRPr="00D0082A" w:rsidRDefault="004C3D85" w:rsidP="003A2774">
      <w:pPr>
        <w:ind w:firstLine="709"/>
        <w:jc w:val="both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 w:rsidRPr="00D0082A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Промежуточный контроль: </w:t>
      </w:r>
      <w:r w:rsidR="00D0082A" w:rsidRPr="00D0082A">
        <w:rPr>
          <w:rFonts w:ascii="Times New Roman" w:eastAsia="Times New Roman" w:hAnsi="Times New Roman" w:cs="Times New Roman"/>
          <w:color w:val="auto"/>
          <w:sz w:val="28"/>
          <w:szCs w:val="28"/>
        </w:rPr>
        <w:t>контрольн</w:t>
      </w:r>
      <w:r w:rsidR="00D0082A">
        <w:rPr>
          <w:rFonts w:ascii="Times New Roman" w:eastAsia="Times New Roman" w:hAnsi="Times New Roman" w:cs="Times New Roman"/>
          <w:color w:val="auto"/>
          <w:sz w:val="28"/>
          <w:szCs w:val="28"/>
        </w:rPr>
        <w:t>ые</w:t>
      </w:r>
      <w:r w:rsidR="00D0082A" w:rsidRPr="00D0082A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 </w:t>
      </w:r>
      <w:r w:rsidR="00D0082A">
        <w:rPr>
          <w:rFonts w:ascii="Times New Roman" w:eastAsia="Times New Roman" w:hAnsi="Times New Roman" w:cs="Times New Roman"/>
          <w:color w:val="auto"/>
          <w:sz w:val="28"/>
          <w:szCs w:val="28"/>
        </w:rPr>
        <w:t>задания,</w:t>
      </w:r>
      <w:r w:rsidR="00D0082A" w:rsidRPr="00D0082A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 </w:t>
      </w:r>
      <w:r w:rsidRPr="00D0082A">
        <w:rPr>
          <w:rFonts w:ascii="Times New Roman" w:eastAsia="Times New Roman" w:hAnsi="Times New Roman" w:cs="Times New Roman"/>
          <w:color w:val="auto"/>
          <w:sz w:val="28"/>
          <w:szCs w:val="28"/>
        </w:rPr>
        <w:t>опрос,</w:t>
      </w:r>
      <w:r w:rsidR="00D0082A">
        <w:rPr>
          <w:rFonts w:ascii="Times New Roman" w:eastAsia="Times New Roman" w:hAnsi="Times New Roman" w:cs="Times New Roman"/>
          <w:color w:val="auto"/>
          <w:sz w:val="28"/>
          <w:szCs w:val="28"/>
        </w:rPr>
        <w:t xml:space="preserve"> открытое занятие</w:t>
      </w:r>
      <w:r w:rsidRPr="00D0082A">
        <w:rPr>
          <w:rFonts w:ascii="Times New Roman" w:eastAsia="Times New Roman" w:hAnsi="Times New Roman" w:cs="Times New Roman"/>
          <w:color w:val="auto"/>
          <w:sz w:val="28"/>
          <w:szCs w:val="28"/>
        </w:rPr>
        <w:t>.</w:t>
      </w:r>
    </w:p>
    <w:p w:rsidR="004C3D85" w:rsidRPr="00D0082A" w:rsidRDefault="004C3D85" w:rsidP="003A2774">
      <w:pPr>
        <w:ind w:firstLine="709"/>
        <w:jc w:val="both"/>
        <w:rPr>
          <w:rFonts w:ascii="Times New Roman" w:eastAsia="Times New Roman" w:hAnsi="Times New Roman" w:cs="Times New Roman"/>
          <w:color w:val="auto"/>
          <w:sz w:val="28"/>
          <w:szCs w:val="28"/>
        </w:rPr>
      </w:pPr>
      <w:r w:rsidRPr="00D0082A">
        <w:rPr>
          <w:rFonts w:ascii="Times New Roman" w:eastAsia="Times New Roman" w:hAnsi="Times New Roman" w:cs="Times New Roman"/>
          <w:color w:val="auto"/>
          <w:sz w:val="28"/>
          <w:szCs w:val="28"/>
        </w:rPr>
        <w:t>Итоговый: отчетный концерт.</w:t>
      </w:r>
    </w:p>
    <w:p w:rsidR="003E29C4" w:rsidRPr="00D0082A" w:rsidRDefault="003E29C4" w:rsidP="003A2774">
      <w:pPr>
        <w:ind w:firstLine="709"/>
        <w:jc w:val="both"/>
        <w:rPr>
          <w:rFonts w:ascii="Times New Roman" w:hAnsi="Times New Roman" w:cs="Times New Roman"/>
          <w:color w:val="auto"/>
          <w:sz w:val="28"/>
          <w:szCs w:val="28"/>
        </w:rPr>
      </w:pPr>
    </w:p>
    <w:p w:rsidR="00AF34B6" w:rsidRDefault="005658A0" w:rsidP="005658A0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Результаты промежуточной аттестации за последние 3 учебных года</w:t>
      </w:r>
    </w:p>
    <w:p w:rsidR="00447A36" w:rsidRDefault="00447A36" w:rsidP="005658A0">
      <w:pPr>
        <w:ind w:firstLine="708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4"/>
        <w:tblW w:w="0" w:type="auto"/>
        <w:tblLook w:val="04A0"/>
      </w:tblPr>
      <w:tblGrid>
        <w:gridCol w:w="1605"/>
        <w:gridCol w:w="2018"/>
        <w:gridCol w:w="1922"/>
        <w:gridCol w:w="1913"/>
        <w:gridCol w:w="1887"/>
      </w:tblGrid>
      <w:tr w:rsidR="005F55D3" w:rsidTr="005F55D3">
        <w:tc>
          <w:tcPr>
            <w:tcW w:w="1605" w:type="dxa"/>
          </w:tcPr>
          <w:p w:rsidR="005F55D3" w:rsidRPr="005F55D3" w:rsidRDefault="005F55D3" w:rsidP="0029002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18" w:type="dxa"/>
          </w:tcPr>
          <w:p w:rsidR="005F55D3" w:rsidRPr="005F55D3" w:rsidRDefault="005F55D3" w:rsidP="0029002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F55D3">
              <w:rPr>
                <w:rFonts w:ascii="Times New Roman" w:hAnsi="Times New Roman" w:cs="Times New Roman"/>
              </w:rPr>
              <w:t>Количество учащихся</w:t>
            </w:r>
          </w:p>
        </w:tc>
        <w:tc>
          <w:tcPr>
            <w:tcW w:w="1922" w:type="dxa"/>
          </w:tcPr>
          <w:p w:rsidR="005F55D3" w:rsidRPr="005F55D3" w:rsidRDefault="005F55D3" w:rsidP="00290028">
            <w:pPr>
              <w:rPr>
                <w:rFonts w:ascii="Times New Roman" w:hAnsi="Times New Roman" w:cs="Times New Roman"/>
              </w:rPr>
            </w:pPr>
            <w:r w:rsidRPr="005F55D3">
              <w:rPr>
                <w:rFonts w:ascii="Times New Roman" w:hAnsi="Times New Roman" w:cs="Times New Roman"/>
              </w:rPr>
              <w:t>Высокий уровень</w:t>
            </w:r>
          </w:p>
        </w:tc>
        <w:tc>
          <w:tcPr>
            <w:tcW w:w="1913" w:type="dxa"/>
          </w:tcPr>
          <w:p w:rsidR="005F55D3" w:rsidRPr="005F55D3" w:rsidRDefault="005F55D3" w:rsidP="00290028">
            <w:pPr>
              <w:rPr>
                <w:rFonts w:ascii="Times New Roman" w:hAnsi="Times New Roman" w:cs="Times New Roman"/>
              </w:rPr>
            </w:pPr>
            <w:r w:rsidRPr="005F55D3">
              <w:rPr>
                <w:rFonts w:ascii="Times New Roman" w:hAnsi="Times New Roman" w:cs="Times New Roman"/>
              </w:rPr>
              <w:t>Средний уровень</w:t>
            </w:r>
          </w:p>
        </w:tc>
        <w:tc>
          <w:tcPr>
            <w:tcW w:w="1887" w:type="dxa"/>
          </w:tcPr>
          <w:p w:rsidR="005F55D3" w:rsidRPr="005F55D3" w:rsidRDefault="005F55D3" w:rsidP="00290028">
            <w:pPr>
              <w:rPr>
                <w:rFonts w:ascii="Times New Roman" w:hAnsi="Times New Roman" w:cs="Times New Roman"/>
              </w:rPr>
            </w:pPr>
            <w:r w:rsidRPr="005F55D3">
              <w:rPr>
                <w:rFonts w:ascii="Times New Roman" w:hAnsi="Times New Roman" w:cs="Times New Roman"/>
              </w:rPr>
              <w:t>Низкий уровень</w:t>
            </w:r>
          </w:p>
        </w:tc>
      </w:tr>
      <w:tr w:rsidR="005F55D3" w:rsidTr="005F55D3">
        <w:tc>
          <w:tcPr>
            <w:tcW w:w="1605" w:type="dxa"/>
          </w:tcPr>
          <w:p w:rsidR="005F55D3" w:rsidRPr="005F55D3" w:rsidRDefault="005F55D3" w:rsidP="00290028">
            <w:pPr>
              <w:rPr>
                <w:rFonts w:ascii="Times New Roman" w:hAnsi="Times New Roman" w:cs="Times New Roman"/>
              </w:rPr>
            </w:pPr>
            <w:r w:rsidRPr="005F55D3">
              <w:rPr>
                <w:rFonts w:ascii="Times New Roman" w:hAnsi="Times New Roman" w:cs="Times New Roman"/>
              </w:rPr>
              <w:t>2016-2017</w:t>
            </w:r>
          </w:p>
        </w:tc>
        <w:tc>
          <w:tcPr>
            <w:tcW w:w="2018" w:type="dxa"/>
          </w:tcPr>
          <w:p w:rsidR="005F55D3" w:rsidRPr="005F55D3" w:rsidRDefault="005F55D3" w:rsidP="00290028">
            <w:pPr>
              <w:rPr>
                <w:rFonts w:ascii="Times New Roman" w:hAnsi="Times New Roman" w:cs="Times New Roman"/>
              </w:rPr>
            </w:pPr>
            <w:r w:rsidRPr="005F55D3">
              <w:rPr>
                <w:rFonts w:ascii="Times New Roman" w:hAnsi="Times New Roman" w:cs="Times New Roman"/>
              </w:rPr>
              <w:t>105</w:t>
            </w:r>
          </w:p>
        </w:tc>
        <w:tc>
          <w:tcPr>
            <w:tcW w:w="1922" w:type="dxa"/>
          </w:tcPr>
          <w:p w:rsidR="005F55D3" w:rsidRPr="003E29C4" w:rsidRDefault="003E29C4" w:rsidP="00290028">
            <w:pPr>
              <w:rPr>
                <w:rFonts w:ascii="Times New Roman" w:hAnsi="Times New Roman" w:cs="Times New Roman"/>
              </w:rPr>
            </w:pPr>
            <w:r w:rsidRPr="003E29C4">
              <w:rPr>
                <w:rFonts w:ascii="Times New Roman" w:hAnsi="Times New Roman" w:cs="Times New Roman"/>
              </w:rPr>
              <w:t>66%</w:t>
            </w:r>
          </w:p>
        </w:tc>
        <w:tc>
          <w:tcPr>
            <w:tcW w:w="1913" w:type="dxa"/>
          </w:tcPr>
          <w:p w:rsidR="005F55D3" w:rsidRPr="003E29C4" w:rsidRDefault="003E29C4" w:rsidP="00290028">
            <w:pPr>
              <w:rPr>
                <w:rFonts w:ascii="Times New Roman" w:hAnsi="Times New Roman" w:cs="Times New Roman"/>
              </w:rPr>
            </w:pPr>
            <w:r w:rsidRPr="003E29C4">
              <w:rPr>
                <w:rFonts w:ascii="Times New Roman" w:hAnsi="Times New Roman" w:cs="Times New Roman"/>
              </w:rPr>
              <w:t>24%</w:t>
            </w:r>
          </w:p>
        </w:tc>
        <w:tc>
          <w:tcPr>
            <w:tcW w:w="1887" w:type="dxa"/>
          </w:tcPr>
          <w:p w:rsidR="005F55D3" w:rsidRPr="003E29C4" w:rsidRDefault="003E29C4" w:rsidP="00290028">
            <w:pPr>
              <w:rPr>
                <w:rFonts w:ascii="Times New Roman" w:hAnsi="Times New Roman" w:cs="Times New Roman"/>
              </w:rPr>
            </w:pPr>
            <w:r w:rsidRPr="003E29C4">
              <w:rPr>
                <w:rFonts w:ascii="Times New Roman" w:hAnsi="Times New Roman" w:cs="Times New Roman"/>
              </w:rPr>
              <w:t>10%</w:t>
            </w:r>
          </w:p>
        </w:tc>
      </w:tr>
      <w:tr w:rsidR="005F55D3" w:rsidTr="005F55D3">
        <w:tc>
          <w:tcPr>
            <w:tcW w:w="1605" w:type="dxa"/>
          </w:tcPr>
          <w:p w:rsidR="005F55D3" w:rsidRPr="005F55D3" w:rsidRDefault="005F55D3" w:rsidP="00290028">
            <w:pPr>
              <w:rPr>
                <w:rFonts w:ascii="Times New Roman" w:hAnsi="Times New Roman" w:cs="Times New Roman"/>
              </w:rPr>
            </w:pPr>
            <w:r w:rsidRPr="005F55D3">
              <w:rPr>
                <w:rFonts w:ascii="Times New Roman" w:hAnsi="Times New Roman" w:cs="Times New Roman"/>
              </w:rPr>
              <w:t>2017-2018</w:t>
            </w:r>
          </w:p>
        </w:tc>
        <w:tc>
          <w:tcPr>
            <w:tcW w:w="2018" w:type="dxa"/>
          </w:tcPr>
          <w:p w:rsidR="005F55D3" w:rsidRPr="005F55D3" w:rsidRDefault="005F55D3" w:rsidP="00290028">
            <w:pPr>
              <w:rPr>
                <w:rFonts w:ascii="Times New Roman" w:hAnsi="Times New Roman" w:cs="Times New Roman"/>
              </w:rPr>
            </w:pPr>
            <w:r w:rsidRPr="005F55D3">
              <w:rPr>
                <w:rFonts w:ascii="Times New Roman" w:hAnsi="Times New Roman" w:cs="Times New Roman"/>
              </w:rPr>
              <w:t>81</w:t>
            </w:r>
          </w:p>
        </w:tc>
        <w:tc>
          <w:tcPr>
            <w:tcW w:w="1922" w:type="dxa"/>
          </w:tcPr>
          <w:p w:rsidR="005F55D3" w:rsidRPr="003E29C4" w:rsidRDefault="003E29C4" w:rsidP="00290028">
            <w:pPr>
              <w:rPr>
                <w:rFonts w:ascii="Times New Roman" w:hAnsi="Times New Roman" w:cs="Times New Roman"/>
              </w:rPr>
            </w:pPr>
            <w:r w:rsidRPr="003E29C4">
              <w:rPr>
                <w:rFonts w:ascii="Times New Roman" w:hAnsi="Times New Roman" w:cs="Times New Roman"/>
              </w:rPr>
              <w:t>75%</w:t>
            </w:r>
          </w:p>
        </w:tc>
        <w:tc>
          <w:tcPr>
            <w:tcW w:w="1913" w:type="dxa"/>
          </w:tcPr>
          <w:p w:rsidR="005F55D3" w:rsidRPr="003E29C4" w:rsidRDefault="003E29C4" w:rsidP="00290028">
            <w:pPr>
              <w:rPr>
                <w:rFonts w:ascii="Times New Roman" w:hAnsi="Times New Roman" w:cs="Times New Roman"/>
              </w:rPr>
            </w:pPr>
            <w:r w:rsidRPr="003E29C4">
              <w:rPr>
                <w:rFonts w:ascii="Times New Roman" w:hAnsi="Times New Roman" w:cs="Times New Roman"/>
              </w:rPr>
              <w:t>15%</w:t>
            </w:r>
          </w:p>
        </w:tc>
        <w:tc>
          <w:tcPr>
            <w:tcW w:w="1887" w:type="dxa"/>
          </w:tcPr>
          <w:p w:rsidR="005F55D3" w:rsidRPr="003E29C4" w:rsidRDefault="003E29C4" w:rsidP="00290028">
            <w:pPr>
              <w:rPr>
                <w:rFonts w:ascii="Times New Roman" w:hAnsi="Times New Roman" w:cs="Times New Roman"/>
              </w:rPr>
            </w:pPr>
            <w:r w:rsidRPr="003E29C4">
              <w:rPr>
                <w:rFonts w:ascii="Times New Roman" w:hAnsi="Times New Roman" w:cs="Times New Roman"/>
              </w:rPr>
              <w:t>10%</w:t>
            </w:r>
          </w:p>
        </w:tc>
      </w:tr>
      <w:tr w:rsidR="005F55D3" w:rsidTr="00282C1A">
        <w:tc>
          <w:tcPr>
            <w:tcW w:w="1605" w:type="dxa"/>
            <w:tcBorders>
              <w:bottom w:val="single" w:sz="4" w:space="0" w:color="auto"/>
            </w:tcBorders>
          </w:tcPr>
          <w:p w:rsidR="005F55D3" w:rsidRPr="005F55D3" w:rsidRDefault="005F55D3" w:rsidP="00290028">
            <w:pPr>
              <w:rPr>
                <w:rFonts w:ascii="Times New Roman" w:hAnsi="Times New Roman" w:cs="Times New Roman"/>
              </w:rPr>
            </w:pPr>
            <w:r w:rsidRPr="005F55D3">
              <w:rPr>
                <w:rFonts w:ascii="Times New Roman" w:hAnsi="Times New Roman" w:cs="Times New Roman"/>
              </w:rPr>
              <w:t>2018-2019</w:t>
            </w:r>
          </w:p>
        </w:tc>
        <w:tc>
          <w:tcPr>
            <w:tcW w:w="2018" w:type="dxa"/>
            <w:tcBorders>
              <w:bottom w:val="single" w:sz="4" w:space="0" w:color="auto"/>
            </w:tcBorders>
          </w:tcPr>
          <w:p w:rsidR="005F55D3" w:rsidRPr="005F55D3" w:rsidRDefault="005F55D3" w:rsidP="00290028">
            <w:pPr>
              <w:rPr>
                <w:rFonts w:ascii="Times New Roman" w:hAnsi="Times New Roman" w:cs="Times New Roman"/>
              </w:rPr>
            </w:pPr>
            <w:r w:rsidRPr="005F55D3">
              <w:rPr>
                <w:rFonts w:ascii="Times New Roman" w:hAnsi="Times New Roman" w:cs="Times New Roman"/>
              </w:rPr>
              <w:t>74</w:t>
            </w:r>
          </w:p>
        </w:tc>
        <w:tc>
          <w:tcPr>
            <w:tcW w:w="1922" w:type="dxa"/>
            <w:tcBorders>
              <w:bottom w:val="single" w:sz="4" w:space="0" w:color="auto"/>
            </w:tcBorders>
          </w:tcPr>
          <w:p w:rsidR="005F55D3" w:rsidRPr="003E29C4" w:rsidRDefault="003E29C4" w:rsidP="00290028">
            <w:pPr>
              <w:rPr>
                <w:rFonts w:ascii="Times New Roman" w:hAnsi="Times New Roman" w:cs="Times New Roman"/>
              </w:rPr>
            </w:pPr>
            <w:r w:rsidRPr="003E29C4">
              <w:rPr>
                <w:rFonts w:ascii="Times New Roman" w:hAnsi="Times New Roman" w:cs="Times New Roman"/>
              </w:rPr>
              <w:t>85%</w:t>
            </w:r>
          </w:p>
        </w:tc>
        <w:tc>
          <w:tcPr>
            <w:tcW w:w="1913" w:type="dxa"/>
            <w:tcBorders>
              <w:bottom w:val="single" w:sz="4" w:space="0" w:color="auto"/>
            </w:tcBorders>
          </w:tcPr>
          <w:p w:rsidR="005F55D3" w:rsidRPr="003E29C4" w:rsidRDefault="003E29C4" w:rsidP="00290028">
            <w:pPr>
              <w:rPr>
                <w:rFonts w:ascii="Times New Roman" w:hAnsi="Times New Roman" w:cs="Times New Roman"/>
              </w:rPr>
            </w:pPr>
            <w:r w:rsidRPr="003E29C4">
              <w:rPr>
                <w:rFonts w:ascii="Times New Roman" w:hAnsi="Times New Roman" w:cs="Times New Roman"/>
              </w:rPr>
              <w:t>11%</w:t>
            </w:r>
          </w:p>
        </w:tc>
        <w:tc>
          <w:tcPr>
            <w:tcW w:w="1887" w:type="dxa"/>
            <w:tcBorders>
              <w:bottom w:val="single" w:sz="4" w:space="0" w:color="auto"/>
            </w:tcBorders>
          </w:tcPr>
          <w:p w:rsidR="005F55D3" w:rsidRPr="003E29C4" w:rsidRDefault="003E29C4" w:rsidP="00290028">
            <w:pPr>
              <w:rPr>
                <w:rFonts w:ascii="Times New Roman" w:hAnsi="Times New Roman" w:cs="Times New Roman"/>
              </w:rPr>
            </w:pPr>
            <w:r w:rsidRPr="003E29C4">
              <w:rPr>
                <w:rFonts w:ascii="Times New Roman" w:hAnsi="Times New Roman" w:cs="Times New Roman"/>
              </w:rPr>
              <w:t>4%</w:t>
            </w:r>
          </w:p>
        </w:tc>
      </w:tr>
      <w:tr w:rsidR="00282C1A" w:rsidTr="00282C1A">
        <w:tc>
          <w:tcPr>
            <w:tcW w:w="160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282C1A" w:rsidRDefault="00282C1A" w:rsidP="00290028">
            <w:pPr>
              <w:rPr>
                <w:rFonts w:ascii="Times New Roman" w:hAnsi="Times New Roman" w:cs="Times New Roman"/>
              </w:rPr>
            </w:pPr>
          </w:p>
          <w:p w:rsidR="00282C1A" w:rsidRDefault="00282C1A" w:rsidP="00290028">
            <w:pPr>
              <w:rPr>
                <w:rFonts w:ascii="Times New Roman" w:hAnsi="Times New Roman" w:cs="Times New Roman"/>
              </w:rPr>
            </w:pPr>
          </w:p>
          <w:p w:rsidR="00282C1A" w:rsidRPr="005F55D3" w:rsidRDefault="00282C1A" w:rsidP="0029002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1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282C1A" w:rsidRPr="005F55D3" w:rsidRDefault="00282C1A" w:rsidP="0029002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2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282C1A" w:rsidRPr="003E29C4" w:rsidRDefault="00282C1A" w:rsidP="0029002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91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282C1A" w:rsidRPr="003E29C4" w:rsidRDefault="00282C1A" w:rsidP="0029002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8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282C1A" w:rsidRPr="003E29C4" w:rsidRDefault="00282C1A" w:rsidP="00290028">
            <w:pPr>
              <w:rPr>
                <w:rFonts w:ascii="Times New Roman" w:hAnsi="Times New Roman" w:cs="Times New Roman"/>
              </w:rPr>
            </w:pPr>
            <w:bookmarkStart w:id="0" w:name="_GoBack"/>
            <w:bookmarkEnd w:id="0"/>
          </w:p>
        </w:tc>
      </w:tr>
    </w:tbl>
    <w:p w:rsidR="00290028" w:rsidRDefault="00A90018" w:rsidP="00A9001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lang w:bidi="ar-SA"/>
        </w:rPr>
        <w:drawing>
          <wp:inline distT="0" distB="0" distL="0" distR="0">
            <wp:extent cx="5486400" cy="3200400"/>
            <wp:effectExtent l="0" t="0" r="0" b="0"/>
            <wp:docPr id="1" name="Диаграмма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:rsidR="003E29C4" w:rsidRDefault="003E29C4" w:rsidP="00290028">
      <w:pPr>
        <w:ind w:firstLine="708"/>
        <w:rPr>
          <w:rFonts w:ascii="Times New Roman" w:hAnsi="Times New Roman" w:cs="Times New Roman"/>
          <w:sz w:val="28"/>
          <w:szCs w:val="28"/>
        </w:rPr>
      </w:pPr>
    </w:p>
    <w:p w:rsidR="00282C1A" w:rsidRDefault="00282C1A" w:rsidP="005658A0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3238B5" w:rsidRDefault="005658A0" w:rsidP="005658A0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Достижения учащихся</w:t>
      </w:r>
      <w:r w:rsidR="00290028" w:rsidRPr="00290028">
        <w:rPr>
          <w:rFonts w:ascii="Times New Roman" w:hAnsi="Times New Roman" w:cs="Times New Roman"/>
          <w:sz w:val="28"/>
          <w:szCs w:val="28"/>
        </w:rPr>
        <w:t xml:space="preserve"> в</w:t>
      </w:r>
      <w:r>
        <w:rPr>
          <w:rFonts w:ascii="Times New Roman" w:hAnsi="Times New Roman" w:cs="Times New Roman"/>
          <w:sz w:val="28"/>
          <w:szCs w:val="28"/>
        </w:rPr>
        <w:t xml:space="preserve"> очных</w:t>
      </w:r>
      <w:r w:rsidR="00290028" w:rsidRPr="00290028">
        <w:rPr>
          <w:rFonts w:ascii="Times New Roman" w:hAnsi="Times New Roman" w:cs="Times New Roman"/>
          <w:sz w:val="28"/>
          <w:szCs w:val="28"/>
        </w:rPr>
        <w:t xml:space="preserve"> конкурсах разного уровня</w:t>
      </w:r>
      <w:r w:rsidR="003A2774">
        <w:rPr>
          <w:rFonts w:ascii="Times New Roman" w:hAnsi="Times New Roman" w:cs="Times New Roman"/>
          <w:sz w:val="28"/>
          <w:szCs w:val="28"/>
        </w:rPr>
        <w:t xml:space="preserve"> (по количеству </w:t>
      </w:r>
      <w:r>
        <w:rPr>
          <w:rFonts w:ascii="Times New Roman" w:hAnsi="Times New Roman" w:cs="Times New Roman"/>
          <w:sz w:val="28"/>
          <w:szCs w:val="28"/>
        </w:rPr>
        <w:t>побед хореографического коллектива «Брависсимо»</w:t>
      </w:r>
      <w:r w:rsidR="003A2774">
        <w:rPr>
          <w:rFonts w:ascii="Times New Roman" w:hAnsi="Times New Roman" w:cs="Times New Roman"/>
          <w:sz w:val="28"/>
          <w:szCs w:val="28"/>
        </w:rPr>
        <w:t>)</w:t>
      </w:r>
    </w:p>
    <w:p w:rsidR="003A2774" w:rsidRDefault="003A2774" w:rsidP="00290028">
      <w:pPr>
        <w:ind w:firstLine="708"/>
        <w:jc w:val="right"/>
        <w:rPr>
          <w:rFonts w:ascii="Times New Roman" w:hAnsi="Times New Roman" w:cs="Times New Roman"/>
          <w:sz w:val="28"/>
          <w:szCs w:val="28"/>
        </w:rPr>
      </w:pPr>
    </w:p>
    <w:tbl>
      <w:tblPr>
        <w:tblStyle w:val="a4"/>
        <w:tblW w:w="0" w:type="auto"/>
        <w:tblLook w:val="04A0"/>
      </w:tblPr>
      <w:tblGrid>
        <w:gridCol w:w="4673"/>
        <w:gridCol w:w="1559"/>
        <w:gridCol w:w="1418"/>
        <w:gridCol w:w="1559"/>
      </w:tblGrid>
      <w:tr w:rsidR="003A2774" w:rsidTr="003A2774">
        <w:tc>
          <w:tcPr>
            <w:tcW w:w="4673" w:type="dxa"/>
          </w:tcPr>
          <w:p w:rsidR="003A2774" w:rsidRPr="003A2774" w:rsidRDefault="003A2774" w:rsidP="003A2774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3A2774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lastRenderedPageBreak/>
              <w:t>Уровень конкурса</w:t>
            </w:r>
          </w:p>
        </w:tc>
        <w:tc>
          <w:tcPr>
            <w:tcW w:w="1559" w:type="dxa"/>
          </w:tcPr>
          <w:p w:rsidR="003A2774" w:rsidRPr="003A2774" w:rsidRDefault="003A2774" w:rsidP="003A2774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3A2774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2017 год</w:t>
            </w:r>
          </w:p>
        </w:tc>
        <w:tc>
          <w:tcPr>
            <w:tcW w:w="1418" w:type="dxa"/>
          </w:tcPr>
          <w:p w:rsidR="003A2774" w:rsidRPr="003A2774" w:rsidRDefault="003A2774" w:rsidP="003A2774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3A2774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2018 год</w:t>
            </w:r>
          </w:p>
        </w:tc>
        <w:tc>
          <w:tcPr>
            <w:tcW w:w="1559" w:type="dxa"/>
          </w:tcPr>
          <w:p w:rsidR="003A2774" w:rsidRPr="003A2774" w:rsidRDefault="003A2774" w:rsidP="003A2774">
            <w:pP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3A2774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2019 год</w:t>
            </w:r>
          </w:p>
        </w:tc>
      </w:tr>
      <w:tr w:rsidR="003A2774" w:rsidTr="003A2774">
        <w:tc>
          <w:tcPr>
            <w:tcW w:w="4673" w:type="dxa"/>
          </w:tcPr>
          <w:p w:rsidR="003A2774" w:rsidRDefault="003A2774" w:rsidP="003A277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Международный </w:t>
            </w:r>
          </w:p>
        </w:tc>
        <w:tc>
          <w:tcPr>
            <w:tcW w:w="1559" w:type="dxa"/>
          </w:tcPr>
          <w:p w:rsidR="003A2774" w:rsidRDefault="003A2774" w:rsidP="003A277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1418" w:type="dxa"/>
          </w:tcPr>
          <w:p w:rsidR="003A2774" w:rsidRDefault="003A2774" w:rsidP="003A277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1559" w:type="dxa"/>
          </w:tcPr>
          <w:p w:rsidR="003A2774" w:rsidRDefault="003A2774" w:rsidP="003A277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3A2774" w:rsidTr="003A2774">
        <w:tc>
          <w:tcPr>
            <w:tcW w:w="4673" w:type="dxa"/>
          </w:tcPr>
          <w:p w:rsidR="003A2774" w:rsidRDefault="003A2774" w:rsidP="003A277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Всероссийский </w:t>
            </w:r>
          </w:p>
        </w:tc>
        <w:tc>
          <w:tcPr>
            <w:tcW w:w="1559" w:type="dxa"/>
          </w:tcPr>
          <w:p w:rsidR="003A2774" w:rsidRDefault="003A2774" w:rsidP="003A277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418" w:type="dxa"/>
          </w:tcPr>
          <w:p w:rsidR="003A2774" w:rsidRDefault="003A2774" w:rsidP="003A277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559" w:type="dxa"/>
          </w:tcPr>
          <w:p w:rsidR="003A2774" w:rsidRDefault="003A2774" w:rsidP="003A277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3A2774" w:rsidTr="003A2774">
        <w:tc>
          <w:tcPr>
            <w:tcW w:w="4673" w:type="dxa"/>
          </w:tcPr>
          <w:p w:rsidR="003A2774" w:rsidRDefault="003A2774" w:rsidP="003A277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Республиканский/региональный</w:t>
            </w:r>
          </w:p>
        </w:tc>
        <w:tc>
          <w:tcPr>
            <w:tcW w:w="1559" w:type="dxa"/>
          </w:tcPr>
          <w:p w:rsidR="003A2774" w:rsidRDefault="003A2774" w:rsidP="003A277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418" w:type="dxa"/>
          </w:tcPr>
          <w:p w:rsidR="003A2774" w:rsidRDefault="003A2774" w:rsidP="003A277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559" w:type="dxa"/>
          </w:tcPr>
          <w:p w:rsidR="003A2774" w:rsidRDefault="003A2774" w:rsidP="003A277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3A2774" w:rsidTr="003A2774">
        <w:tc>
          <w:tcPr>
            <w:tcW w:w="4673" w:type="dxa"/>
          </w:tcPr>
          <w:p w:rsidR="003A2774" w:rsidRDefault="003A2774" w:rsidP="003A277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Муниципальный/Образовательное учреждение</w:t>
            </w:r>
          </w:p>
        </w:tc>
        <w:tc>
          <w:tcPr>
            <w:tcW w:w="1559" w:type="dxa"/>
          </w:tcPr>
          <w:p w:rsidR="003A2774" w:rsidRDefault="003A2774" w:rsidP="003A277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418" w:type="dxa"/>
          </w:tcPr>
          <w:p w:rsidR="003A2774" w:rsidRDefault="003A2774" w:rsidP="003A277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559" w:type="dxa"/>
          </w:tcPr>
          <w:p w:rsidR="003A2774" w:rsidRDefault="003A2774" w:rsidP="003A277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</w:tbl>
    <w:p w:rsidR="003A2774" w:rsidRDefault="003A2774" w:rsidP="003A2774">
      <w:pPr>
        <w:ind w:firstLine="708"/>
        <w:rPr>
          <w:rFonts w:ascii="Times New Roman" w:hAnsi="Times New Roman" w:cs="Times New Roman"/>
          <w:sz w:val="28"/>
          <w:szCs w:val="28"/>
        </w:rPr>
      </w:pPr>
    </w:p>
    <w:p w:rsidR="00185367" w:rsidRDefault="00185367" w:rsidP="00E60353">
      <w:pPr>
        <w:ind w:firstLine="708"/>
        <w:rPr>
          <w:rFonts w:ascii="Times New Roman" w:hAnsi="Times New Roman" w:cs="Times New Roman"/>
          <w:sz w:val="28"/>
          <w:szCs w:val="28"/>
        </w:rPr>
      </w:pPr>
    </w:p>
    <w:p w:rsidR="0057093D" w:rsidRDefault="0057093D" w:rsidP="0057093D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  <w:lang w:bidi="ar-SA"/>
        </w:rPr>
        <w:drawing>
          <wp:inline distT="0" distB="0" distL="0" distR="0">
            <wp:extent cx="6124575" cy="2428875"/>
            <wp:effectExtent l="0" t="0" r="9525" b="9525"/>
            <wp:docPr id="2" name="Диаграмма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:rsidR="0015122A" w:rsidRDefault="0015122A" w:rsidP="0015122A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5122A" w:rsidRDefault="0015122A" w:rsidP="0015122A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5122A" w:rsidRPr="00B322F9" w:rsidRDefault="00B322F9" w:rsidP="00B322F9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мае 2019 года состоялся отчетный концерт хореографического коллектива «Брависсимо», в котором было показано более 20 хореографических постановок.</w:t>
      </w:r>
    </w:p>
    <w:p w:rsidR="00B322F9" w:rsidRPr="00B322F9" w:rsidRDefault="00B322F9" w:rsidP="00B322F9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322F9">
        <w:rPr>
          <w:rFonts w:ascii="Times New Roman" w:hAnsi="Times New Roman" w:cs="Times New Roman"/>
          <w:sz w:val="28"/>
          <w:szCs w:val="28"/>
        </w:rPr>
        <w:t>Фото</w:t>
      </w:r>
      <w:r>
        <w:rPr>
          <w:rFonts w:ascii="Times New Roman" w:hAnsi="Times New Roman" w:cs="Times New Roman"/>
          <w:sz w:val="28"/>
          <w:szCs w:val="28"/>
        </w:rPr>
        <w:t xml:space="preserve"> и видео </w:t>
      </w:r>
      <w:r w:rsidRPr="00B322F9">
        <w:rPr>
          <w:rFonts w:ascii="Times New Roman" w:hAnsi="Times New Roman" w:cs="Times New Roman"/>
          <w:sz w:val="28"/>
          <w:szCs w:val="28"/>
        </w:rPr>
        <w:t xml:space="preserve">отчеты с </w:t>
      </w:r>
      <w:r>
        <w:rPr>
          <w:rFonts w:ascii="Times New Roman" w:hAnsi="Times New Roman" w:cs="Times New Roman"/>
          <w:sz w:val="28"/>
          <w:szCs w:val="28"/>
        </w:rPr>
        <w:t>концертов</w:t>
      </w:r>
      <w:r w:rsidRPr="00B322F9">
        <w:rPr>
          <w:rFonts w:ascii="Times New Roman" w:hAnsi="Times New Roman" w:cs="Times New Roman"/>
          <w:sz w:val="28"/>
          <w:szCs w:val="28"/>
        </w:rPr>
        <w:t xml:space="preserve"> и </w:t>
      </w:r>
      <w:r>
        <w:rPr>
          <w:rFonts w:ascii="Times New Roman" w:hAnsi="Times New Roman" w:cs="Times New Roman"/>
          <w:sz w:val="28"/>
          <w:szCs w:val="28"/>
        </w:rPr>
        <w:t>конкурсов</w:t>
      </w:r>
      <w:r w:rsidRPr="00B322F9">
        <w:rPr>
          <w:rFonts w:ascii="Times New Roman" w:hAnsi="Times New Roman" w:cs="Times New Roman"/>
          <w:sz w:val="28"/>
          <w:szCs w:val="28"/>
        </w:rPr>
        <w:t xml:space="preserve"> можно найти в социальной сети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Инстаграм</w:t>
      </w:r>
      <w:proofErr w:type="spellEnd"/>
      <w:r w:rsidRPr="00B322F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«</w:t>
      </w:r>
      <w:r>
        <w:rPr>
          <w:rFonts w:ascii="Times New Roman" w:hAnsi="Times New Roman" w:cs="Times New Roman"/>
          <w:sz w:val="28"/>
          <w:szCs w:val="28"/>
          <w:lang w:val="en-US"/>
        </w:rPr>
        <w:t>bravissimo</w:t>
      </w:r>
      <w:r w:rsidRPr="00B322F9">
        <w:rPr>
          <w:rFonts w:ascii="Times New Roman" w:hAnsi="Times New Roman" w:cs="Times New Roman"/>
          <w:sz w:val="28"/>
          <w:szCs w:val="28"/>
        </w:rPr>
        <w:t>_</w:t>
      </w:r>
      <w:r>
        <w:rPr>
          <w:rFonts w:ascii="Times New Roman" w:hAnsi="Times New Roman" w:cs="Times New Roman"/>
          <w:sz w:val="28"/>
          <w:szCs w:val="28"/>
          <w:lang w:val="en-US"/>
        </w:rPr>
        <w:t>dtdim</w:t>
      </w:r>
      <w:r>
        <w:rPr>
          <w:rFonts w:ascii="Times New Roman" w:hAnsi="Times New Roman" w:cs="Times New Roman"/>
          <w:sz w:val="28"/>
          <w:szCs w:val="28"/>
        </w:rPr>
        <w:t>».</w:t>
      </w:r>
    </w:p>
    <w:sectPr w:rsidR="00B322F9" w:rsidRPr="00B322F9" w:rsidSect="00282C1A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2309B8"/>
    <w:multiLevelType w:val="multilevel"/>
    <w:tmpl w:val="4E9C4BEC"/>
    <w:lvl w:ilvl="0">
      <w:start w:val="7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/>
        <w:i w:val="0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A461DC5"/>
    <w:multiLevelType w:val="multilevel"/>
    <w:tmpl w:val="AA96CD56"/>
    <w:lvl w:ilvl="0">
      <w:start w:val="7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/>
        <w:i w:val="0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B0A7C1E"/>
    <w:multiLevelType w:val="multilevel"/>
    <w:tmpl w:val="A00C9560"/>
    <w:lvl w:ilvl="0">
      <w:start w:val="7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/>
        <w:i w:val="0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20B18F2"/>
    <w:multiLevelType w:val="multilevel"/>
    <w:tmpl w:val="42CA9838"/>
    <w:lvl w:ilvl="0">
      <w:start w:val="7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/>
        <w:i w:val="0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2896F56"/>
    <w:multiLevelType w:val="multilevel"/>
    <w:tmpl w:val="FF7CDD0A"/>
    <w:lvl w:ilvl="0">
      <w:start w:val="7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/>
        <w:i w:val="0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6B16EBB"/>
    <w:multiLevelType w:val="hybridMultilevel"/>
    <w:tmpl w:val="8034AA78"/>
    <w:lvl w:ilvl="0" w:tplc="D362D6A0">
      <w:start w:val="7"/>
      <w:numFmt w:val="bullet"/>
      <w:lvlText w:val="-"/>
      <w:lvlJc w:val="left"/>
      <w:pPr>
        <w:ind w:left="720" w:hanging="360"/>
      </w:pPr>
      <w:rPr>
        <w:rFonts w:hint="default"/>
        <w:i w:val="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DA14DF3"/>
    <w:multiLevelType w:val="multilevel"/>
    <w:tmpl w:val="4378A8F0"/>
    <w:lvl w:ilvl="0">
      <w:start w:val="7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/>
        <w:i w:val="0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5E7037D6"/>
    <w:multiLevelType w:val="multilevel"/>
    <w:tmpl w:val="7382CB7C"/>
    <w:lvl w:ilvl="0">
      <w:start w:val="7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/>
        <w:i w:val="0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662A214F"/>
    <w:multiLevelType w:val="multilevel"/>
    <w:tmpl w:val="E54AEC7C"/>
    <w:lvl w:ilvl="0">
      <w:start w:val="7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/>
        <w:i w:val="0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6C095B47"/>
    <w:multiLevelType w:val="multilevel"/>
    <w:tmpl w:val="18CEFF0E"/>
    <w:lvl w:ilvl="0">
      <w:start w:val="7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/>
        <w:i w:val="0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6E784244"/>
    <w:multiLevelType w:val="hybridMultilevel"/>
    <w:tmpl w:val="D36C6334"/>
    <w:lvl w:ilvl="0" w:tplc="D362D6A0">
      <w:start w:val="7"/>
      <w:numFmt w:val="bullet"/>
      <w:lvlText w:val="-"/>
      <w:lvlJc w:val="left"/>
      <w:pPr>
        <w:ind w:left="1077" w:hanging="360"/>
      </w:pPr>
      <w:rPr>
        <w:rFonts w:hint="default"/>
        <w:i w:val="0"/>
      </w:rPr>
    </w:lvl>
    <w:lvl w:ilvl="1" w:tplc="0419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11">
    <w:nsid w:val="75894DA0"/>
    <w:multiLevelType w:val="hybridMultilevel"/>
    <w:tmpl w:val="97563714"/>
    <w:lvl w:ilvl="0" w:tplc="D362D6A0">
      <w:start w:val="7"/>
      <w:numFmt w:val="bullet"/>
      <w:lvlText w:val="-"/>
      <w:lvlJc w:val="left"/>
      <w:pPr>
        <w:ind w:left="1080" w:hanging="360"/>
      </w:pPr>
      <w:rPr>
        <w:rFonts w:hint="default"/>
        <w:i w:val="0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4"/>
  </w:num>
  <w:num w:numId="4">
    <w:abstractNumId w:val="0"/>
  </w:num>
  <w:num w:numId="5">
    <w:abstractNumId w:val="5"/>
  </w:num>
  <w:num w:numId="6">
    <w:abstractNumId w:val="9"/>
  </w:num>
  <w:num w:numId="7">
    <w:abstractNumId w:val="11"/>
  </w:num>
  <w:num w:numId="8">
    <w:abstractNumId w:val="2"/>
  </w:num>
  <w:num w:numId="9">
    <w:abstractNumId w:val="7"/>
  </w:num>
  <w:num w:numId="10">
    <w:abstractNumId w:val="10"/>
  </w:num>
  <w:num w:numId="11">
    <w:abstractNumId w:val="6"/>
  </w:num>
  <w:num w:numId="1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37392"/>
    <w:rsid w:val="0010517C"/>
    <w:rsid w:val="0015122A"/>
    <w:rsid w:val="00185367"/>
    <w:rsid w:val="001D62E9"/>
    <w:rsid w:val="00260A44"/>
    <w:rsid w:val="00282C1A"/>
    <w:rsid w:val="00290028"/>
    <w:rsid w:val="003238B5"/>
    <w:rsid w:val="003732CF"/>
    <w:rsid w:val="003A2774"/>
    <w:rsid w:val="003E29C4"/>
    <w:rsid w:val="00447A36"/>
    <w:rsid w:val="004C3D85"/>
    <w:rsid w:val="005178B9"/>
    <w:rsid w:val="005658A0"/>
    <w:rsid w:val="0057093D"/>
    <w:rsid w:val="005F55D3"/>
    <w:rsid w:val="006E5875"/>
    <w:rsid w:val="008B19C6"/>
    <w:rsid w:val="00910123"/>
    <w:rsid w:val="00922CCD"/>
    <w:rsid w:val="00A37392"/>
    <w:rsid w:val="00A66F51"/>
    <w:rsid w:val="00A90018"/>
    <w:rsid w:val="00AF34B6"/>
    <w:rsid w:val="00B322F9"/>
    <w:rsid w:val="00D0082A"/>
    <w:rsid w:val="00E60353"/>
    <w:rsid w:val="00F53210"/>
    <w:rsid w:val="00F676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AF34B6"/>
    <w:pPr>
      <w:widowControl w:val="0"/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90028"/>
    <w:pPr>
      <w:widowControl/>
      <w:ind w:left="720"/>
      <w:contextualSpacing/>
    </w:pPr>
    <w:rPr>
      <w:rFonts w:ascii="Times New Roman" w:eastAsia="Times New Roman" w:hAnsi="Times New Roman" w:cs="Times New Roman"/>
      <w:color w:val="auto"/>
      <w:sz w:val="20"/>
      <w:szCs w:val="20"/>
      <w:lang w:bidi="ar-SA"/>
    </w:rPr>
  </w:style>
  <w:style w:type="character" w:customStyle="1" w:styleId="23">
    <w:name w:val="Основной текст (2)3"/>
    <w:basedOn w:val="a0"/>
    <w:rsid w:val="00290028"/>
    <w:rPr>
      <w:rFonts w:ascii="Times New Roman" w:hAnsi="Times New Roman" w:cs="Times New Roman"/>
      <w:b/>
      <w:bCs/>
      <w:color w:val="000000"/>
      <w:spacing w:val="0"/>
      <w:w w:val="100"/>
      <w:position w:val="0"/>
      <w:sz w:val="27"/>
      <w:szCs w:val="27"/>
      <w:u w:val="none"/>
      <w:shd w:val="clear" w:color="auto" w:fill="FFFFFF"/>
      <w:lang w:val="ru-RU"/>
    </w:rPr>
  </w:style>
  <w:style w:type="table" w:styleId="a4">
    <w:name w:val="Table Grid"/>
    <w:basedOn w:val="a1"/>
    <w:uiPriority w:val="39"/>
    <w:rsid w:val="0029002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5F55D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1">
    <w:name w:val="Абзац списка1"/>
    <w:basedOn w:val="a"/>
    <w:rsid w:val="00E60353"/>
    <w:pPr>
      <w:widowControl/>
      <w:ind w:left="720"/>
      <w:contextualSpacing/>
      <w:jc w:val="both"/>
    </w:pPr>
    <w:rPr>
      <w:rFonts w:ascii="Calibri" w:eastAsia="Times New Roman" w:hAnsi="Calibri" w:cs="Times New Roman"/>
      <w:color w:val="auto"/>
      <w:sz w:val="22"/>
      <w:szCs w:val="22"/>
      <w:lang w:eastAsia="en-US" w:bidi="ar-SA"/>
    </w:rPr>
  </w:style>
  <w:style w:type="paragraph" w:styleId="a5">
    <w:name w:val="Body Text Indent"/>
    <w:basedOn w:val="a"/>
    <w:link w:val="a6"/>
    <w:semiHidden/>
    <w:rsid w:val="00260A44"/>
    <w:pPr>
      <w:widowControl/>
      <w:ind w:firstLine="851"/>
    </w:pPr>
    <w:rPr>
      <w:rFonts w:ascii="Times New Roman" w:eastAsia="Times New Roman" w:hAnsi="Times New Roman" w:cs="Times New Roman"/>
      <w:color w:val="auto"/>
      <w:sz w:val="28"/>
      <w:szCs w:val="20"/>
      <w:lang w:bidi="ar-SA"/>
    </w:rPr>
  </w:style>
  <w:style w:type="character" w:customStyle="1" w:styleId="a6">
    <w:name w:val="Основной текст с отступом Знак"/>
    <w:basedOn w:val="a0"/>
    <w:link w:val="a5"/>
    <w:semiHidden/>
    <w:rsid w:val="00260A44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10517C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10517C"/>
    <w:rPr>
      <w:rFonts w:ascii="Tahoma" w:eastAsia="Arial Unicode MS" w:hAnsi="Tahoma" w:cs="Tahoma"/>
      <w:color w:val="000000"/>
      <w:sz w:val="16"/>
      <w:szCs w:val="16"/>
      <w:lang w:eastAsia="ru-RU" w:bidi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43951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3.xml"/><Relationship Id="rId3" Type="http://schemas.openxmlformats.org/officeDocument/2006/relationships/styles" Target="styles.xml"/><Relationship Id="rId7" Type="http://schemas.openxmlformats.org/officeDocument/2006/relationships/chart" Target="charts/chart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chart" Target="charts/chart1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chart" Target="charts/chart4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1.xlsx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2.xlsx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3.xlsx"/></Relationships>
</file>

<file path=word/charts/_rels/chart4.xml.rels><?xml version="1.0" encoding="UTF-8" standalone="yes"?>
<Relationships xmlns="http://schemas.openxmlformats.org/package/2006/relationships"><Relationship Id="rId1" Type="http://schemas.openxmlformats.org/officeDocument/2006/relationships/oleObject" Target="file:///D:\Desktop\&#1089;&#1077;&#1088;&#1076;&#1094;&#1077;%20&#1086;&#1090;&#1076;&#1072;&#1102;%20&#1076;&#1077;&#1090;&#1103;&#1084;%202020%20&#1089;&#1072;&#1074;&#1095;&#1077;&#1085;&#1082;&#1086;\&#1082;&#1089;&#1077;&#1085;&#1080;&#1103;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title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title>
    <c:plotArea>
      <c:layout/>
      <c:barChart>
        <c:barDir val="col"/>
        <c:grouping val="clustered"/>
        <c:ser>
          <c:idx val="0"/>
          <c:order val="0"/>
          <c:tx>
            <c:strRef>
              <c:f>Лист1!$B$1</c:f>
              <c:strCache>
                <c:ptCount val="1"/>
                <c:pt idx="0">
                  <c:v>Ряд 1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cat>
            <c:strRef>
              <c:f>Лист1!$A$2:$A$5</c:f>
              <c:strCache>
                <c:ptCount val="4"/>
                <c:pt idx="0">
                  <c:v>Категория 1</c:v>
                </c:pt>
                <c:pt idx="1">
                  <c:v>Категория 2</c:v>
                </c:pt>
                <c:pt idx="2">
                  <c:v>Категория 3</c:v>
                </c:pt>
                <c:pt idx="3">
                  <c:v>Категория 4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4.3</c:v>
                </c:pt>
                <c:pt idx="1">
                  <c:v>2.5</c:v>
                </c:pt>
                <c:pt idx="2">
                  <c:v>3.5</c:v>
                </c:pt>
                <c:pt idx="3">
                  <c:v>4.5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0E87-4DBB-8B5D-9021EB93C824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Ряд 2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cat>
            <c:strRef>
              <c:f>Лист1!$A$2:$A$5</c:f>
              <c:strCache>
                <c:ptCount val="4"/>
                <c:pt idx="0">
                  <c:v>Категория 1</c:v>
                </c:pt>
                <c:pt idx="1">
                  <c:v>Категория 2</c:v>
                </c:pt>
                <c:pt idx="2">
                  <c:v>Категория 3</c:v>
                </c:pt>
                <c:pt idx="3">
                  <c:v>Категория 4</c:v>
                </c:pt>
              </c:strCache>
            </c:strRef>
          </c:cat>
          <c:val>
            <c:numRef>
              <c:f>Лист1!$C$2:$C$5</c:f>
              <c:numCache>
                <c:formatCode>General</c:formatCode>
                <c:ptCount val="4"/>
                <c:pt idx="0">
                  <c:v>2.4</c:v>
                </c:pt>
                <c:pt idx="1">
                  <c:v>4.4000000000000004</c:v>
                </c:pt>
                <c:pt idx="2">
                  <c:v>1.8</c:v>
                </c:pt>
                <c:pt idx="3">
                  <c:v>2.8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1-0E87-4DBB-8B5D-9021EB93C824}"/>
            </c:ext>
          </c:extLst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Ряд 3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cat>
            <c:strRef>
              <c:f>Лист1!$A$2:$A$5</c:f>
              <c:strCache>
                <c:ptCount val="4"/>
                <c:pt idx="0">
                  <c:v>Категория 1</c:v>
                </c:pt>
                <c:pt idx="1">
                  <c:v>Категория 2</c:v>
                </c:pt>
                <c:pt idx="2">
                  <c:v>Категория 3</c:v>
                </c:pt>
                <c:pt idx="3">
                  <c:v>Категория 4</c:v>
                </c:pt>
              </c:strCache>
            </c:strRef>
          </c:cat>
          <c:val>
            <c:numRef>
              <c:f>Лист1!$D$2:$D$5</c:f>
              <c:numCache>
                <c:formatCode>General</c:formatCode>
                <c:ptCount val="4"/>
                <c:pt idx="0">
                  <c:v>2</c:v>
                </c:pt>
                <c:pt idx="1">
                  <c:v>2</c:v>
                </c:pt>
                <c:pt idx="2">
                  <c:v>3</c:v>
                </c:pt>
                <c:pt idx="3">
                  <c:v>5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2-0E87-4DBB-8B5D-9021EB93C824}"/>
            </c:ext>
          </c:extLst>
        </c:ser>
        <c:gapWidth val="219"/>
        <c:overlap val="-27"/>
        <c:axId val="101866112"/>
        <c:axId val="107742336"/>
      </c:barChart>
      <c:catAx>
        <c:axId val="101866112"/>
        <c:scaling>
          <c:orientation val="minMax"/>
        </c:scaling>
        <c:axPos val="b"/>
        <c:numFmt formatCode="General" sourceLinked="1"/>
        <c:maj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107742336"/>
        <c:crosses val="autoZero"/>
        <c:auto val="1"/>
        <c:lblAlgn val="ctr"/>
        <c:lblOffset val="100"/>
      </c:catAx>
      <c:valAx>
        <c:axId val="107742336"/>
        <c:scaling>
          <c:orientation val="minMax"/>
        </c:scaling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101866112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1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title>
      <c:tx>
        <c:rich>
          <a:bodyPr rot="0" spcFirstLastPara="1" vertOverflow="ellipsis" vert="horz" wrap="square" anchor="ctr" anchorCtr="1"/>
          <a:lstStyle/>
          <a:p>
            <a:pPr>
              <a:defRPr sz="1800" b="1" i="0" u="none" strike="noStrike" kern="1200" baseline="0">
                <a:solidFill>
                  <a:schemeClr val="dk1">
                    <a:lumMod val="75000"/>
                    <a:lumOff val="2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ru-RU"/>
              <a:t>Сохранность контингента по годам обучения в %</a:t>
            </a:r>
          </a:p>
        </c:rich>
      </c:tx>
      <c:spPr>
        <a:noFill/>
        <a:ln>
          <a:noFill/>
        </a:ln>
        <a:effectLst/>
      </c:spPr>
    </c:title>
    <c:plotArea>
      <c:layout/>
      <c:lineChart>
        <c:grouping val="standard"/>
        <c:ser>
          <c:idx val="0"/>
          <c:order val="0"/>
          <c:tx>
            <c:strRef>
              <c:f>Лист1!$B$1</c:f>
              <c:strCache>
                <c:ptCount val="1"/>
                <c:pt idx="0">
                  <c:v>Ряд 1</c:v>
                </c:pt>
              </c:strCache>
            </c:strRef>
          </c:tx>
          <c:spPr>
            <a:ln w="31750" cap="rnd">
              <a:solidFill>
                <a:schemeClr val="accent1"/>
              </a:solidFill>
              <a:round/>
            </a:ln>
            <a:effectLst/>
          </c:spPr>
          <c:marker>
            <c:symbol val="circle"/>
            <c:size val="17"/>
            <c:spPr>
              <a:solidFill>
                <a:schemeClr val="accent1"/>
              </a:solidFill>
              <a:ln>
                <a:noFill/>
              </a:ln>
              <a:effectLst/>
            </c:spPr>
          </c:marker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1" i="0" u="none" strike="noStrike" kern="1200" baseline="0">
                    <a:solidFill>
                      <a:schemeClr val="lt1"/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ctr"/>
            <c:showVal val="1"/>
            <c:extLst xmlns:c16r2="http://schemas.microsoft.com/office/drawing/2015/06/chart"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dk1">
                          <a:lumMod val="50000"/>
                          <a:lumOff val="50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Лист1!$A$2:$A$5</c:f>
              <c:strCache>
                <c:ptCount val="4"/>
                <c:pt idx="0">
                  <c:v>2016-2017</c:v>
                </c:pt>
                <c:pt idx="1">
                  <c:v>2017-2018</c:v>
                </c:pt>
                <c:pt idx="2">
                  <c:v>2018-2019</c:v>
                </c:pt>
                <c:pt idx="3">
                  <c:v>2019-2020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90</c:v>
                </c:pt>
                <c:pt idx="1">
                  <c:v>92</c:v>
                </c:pt>
                <c:pt idx="2">
                  <c:v>95</c:v>
                </c:pt>
                <c:pt idx="3">
                  <c:v>98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C286-4913-8E9D-5477B1B10368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Столбец1</c:v>
                </c:pt>
              </c:strCache>
            </c:strRef>
          </c:tx>
          <c:spPr>
            <a:ln w="31750" cap="rnd">
              <a:solidFill>
                <a:schemeClr val="accent2"/>
              </a:solidFill>
              <a:round/>
            </a:ln>
            <a:effectLst/>
          </c:spPr>
          <c:marker>
            <c:symbol val="circle"/>
            <c:size val="17"/>
            <c:spPr>
              <a:solidFill>
                <a:schemeClr val="accent2"/>
              </a:solidFill>
              <a:ln>
                <a:noFill/>
              </a:ln>
              <a:effectLst/>
            </c:spPr>
          </c:marker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1" i="0" u="none" strike="noStrike" kern="1200" baseline="0">
                    <a:solidFill>
                      <a:schemeClr val="lt1"/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ctr"/>
            <c:showVal val="1"/>
            <c:extLst xmlns:c16r2="http://schemas.microsoft.com/office/drawing/2015/06/chart"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dk1">
                          <a:lumMod val="50000"/>
                          <a:lumOff val="50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Лист1!$A$2:$A$5</c:f>
              <c:strCache>
                <c:ptCount val="4"/>
                <c:pt idx="0">
                  <c:v>2016-2017</c:v>
                </c:pt>
                <c:pt idx="1">
                  <c:v>2017-2018</c:v>
                </c:pt>
                <c:pt idx="2">
                  <c:v>2018-2019</c:v>
                </c:pt>
                <c:pt idx="3">
                  <c:v>2019-2020</c:v>
                </c:pt>
              </c:strCache>
            </c:strRef>
          </c:cat>
          <c:val>
            <c:numRef>
              <c:f>Лист1!$C$2:$C$5</c:f>
              <c:numCache>
                <c:formatCode>General</c:formatCode>
                <c:ptCount val="4"/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1-C286-4913-8E9D-5477B1B10368}"/>
            </c:ext>
          </c:extLst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Столбец2</c:v>
                </c:pt>
              </c:strCache>
            </c:strRef>
          </c:tx>
          <c:spPr>
            <a:ln w="31750" cap="rnd">
              <a:solidFill>
                <a:schemeClr val="accent3"/>
              </a:solidFill>
              <a:round/>
            </a:ln>
            <a:effectLst/>
          </c:spPr>
          <c:marker>
            <c:symbol val="circle"/>
            <c:size val="17"/>
            <c:spPr>
              <a:solidFill>
                <a:schemeClr val="accent3"/>
              </a:solidFill>
              <a:ln>
                <a:noFill/>
              </a:ln>
              <a:effectLst/>
            </c:spPr>
          </c:marker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1" i="0" u="none" strike="noStrike" kern="1200" baseline="0">
                    <a:solidFill>
                      <a:schemeClr val="lt1"/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ctr"/>
            <c:showVal val="1"/>
            <c:extLst xmlns:c16r2="http://schemas.microsoft.com/office/drawing/2015/06/chart"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dk1">
                          <a:lumMod val="50000"/>
                          <a:lumOff val="50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Лист1!$A$2:$A$5</c:f>
              <c:strCache>
                <c:ptCount val="4"/>
                <c:pt idx="0">
                  <c:v>2016-2017</c:v>
                </c:pt>
                <c:pt idx="1">
                  <c:v>2017-2018</c:v>
                </c:pt>
                <c:pt idx="2">
                  <c:v>2018-2019</c:v>
                </c:pt>
                <c:pt idx="3">
                  <c:v>2019-2020</c:v>
                </c:pt>
              </c:strCache>
            </c:strRef>
          </c:cat>
          <c:val>
            <c:numRef>
              <c:f>Лист1!$D$2:$D$5</c:f>
              <c:numCache>
                <c:formatCode>General</c:formatCode>
                <c:ptCount val="4"/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2-C286-4913-8E9D-5477B1B10368}"/>
            </c:ext>
          </c:extLst>
        </c:ser>
        <c:dLbls>
          <c:showVal val="1"/>
        </c:dLbls>
        <c:marker val="1"/>
        <c:axId val="107851776"/>
        <c:axId val="107853312"/>
      </c:lineChart>
      <c:catAx>
        <c:axId val="107851776"/>
        <c:scaling>
          <c:orientation val="minMax"/>
        </c:scaling>
        <c:axPos val="b"/>
        <c:numFmt formatCode="General" sourceLinked="1"/>
        <c:majorTickMark val="none"/>
        <c:tickLblPos val="nextTo"/>
        <c:spPr>
          <a:noFill/>
          <a:ln w="19050" cap="flat" cmpd="sng" algn="ctr">
            <a:solidFill>
              <a:schemeClr val="dk1">
                <a:lumMod val="75000"/>
                <a:lumOff val="2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cap="all" baseline="0">
                <a:solidFill>
                  <a:schemeClr val="dk1">
                    <a:lumMod val="75000"/>
                    <a:lumOff val="2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107853312"/>
        <c:crosses val="autoZero"/>
        <c:auto val="1"/>
        <c:lblAlgn val="ctr"/>
        <c:lblOffset val="100"/>
      </c:catAx>
      <c:valAx>
        <c:axId val="107853312"/>
        <c:scaling>
          <c:orientation val="minMax"/>
        </c:scaling>
        <c:delete val="1"/>
        <c:axPos val="l"/>
        <c:majorGridlines>
          <c:spPr>
            <a:ln w="9525" cap="flat" cmpd="sng" algn="ctr">
              <a:gradFill>
                <a:gsLst>
                  <a:gs pos="100000">
                    <a:schemeClr val="dk1">
                      <a:lumMod val="95000"/>
                      <a:lumOff val="5000"/>
                      <a:alpha val="42000"/>
                    </a:schemeClr>
                  </a:gs>
                  <a:gs pos="0">
                    <a:schemeClr val="lt1">
                      <a:lumMod val="75000"/>
                      <a:alpha val="36000"/>
                    </a:schemeClr>
                  </a:gs>
                </a:gsLst>
                <a:lin ang="5400000" scaled="0"/>
              </a:gradFill>
              <a:round/>
            </a:ln>
            <a:effectLst/>
          </c:spPr>
        </c:majorGridlines>
        <c:numFmt formatCode="General" sourceLinked="1"/>
        <c:majorTickMark val="none"/>
        <c:tickLblPos val="none"/>
        <c:crossAx val="107851776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</c:chart>
  <c:spPr>
    <a:gradFill flip="none" rotWithShape="1">
      <a:gsLst>
        <a:gs pos="0">
          <a:schemeClr val="lt1"/>
        </a:gs>
        <a:gs pos="39000">
          <a:schemeClr val="lt1"/>
        </a:gs>
        <a:gs pos="100000">
          <a:schemeClr val="lt1">
            <a:lumMod val="75000"/>
          </a:schemeClr>
        </a:gs>
      </a:gsLst>
      <a:path path="circle">
        <a:fillToRect l="50000" t="-80000" r="50000" b="180000"/>
      </a:path>
      <a:tileRect/>
    </a:gradFill>
    <a:ln w="9525" cap="flat" cmpd="sng" algn="ctr">
      <a:solidFill>
        <a:schemeClr val="dk1">
          <a:lumMod val="25000"/>
          <a:lumOff val="7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1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ru-RU" sz="1400" b="0" i="0" u="none" strike="noStrike" baseline="0">
                <a:effectLst/>
              </a:rPr>
              <a:t>Система отслеживания и оценивания результатов обучения по критериям и уровням</a:t>
            </a:r>
            <a:endParaRPr lang="ru-RU"/>
          </a:p>
        </c:rich>
      </c:tx>
      <c:spPr>
        <a:noFill/>
        <a:ln>
          <a:noFill/>
        </a:ln>
        <a:effectLst/>
      </c:spPr>
    </c:title>
    <c:plotArea>
      <c:layout/>
      <c:barChart>
        <c:barDir val="col"/>
        <c:grouping val="clustered"/>
        <c:ser>
          <c:idx val="0"/>
          <c:order val="0"/>
          <c:tx>
            <c:strRef>
              <c:f>Лист1!$B$1</c:f>
              <c:strCache>
                <c:ptCount val="1"/>
                <c:pt idx="0">
                  <c:v>Ряд 1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outEnd"/>
            <c:showVal val="1"/>
            <c:extLst xmlns:c16r2="http://schemas.microsoft.com/office/drawing/2015/06/chart"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Лист1!$A$2:$A$4</c:f>
              <c:strCache>
                <c:ptCount val="3"/>
                <c:pt idx="0">
                  <c:v>2016-2017</c:v>
                </c:pt>
                <c:pt idx="1">
                  <c:v>2017-2018</c:v>
                </c:pt>
                <c:pt idx="2">
                  <c:v>2018-2019</c:v>
                </c:pt>
              </c:strCache>
            </c:strRef>
          </c:cat>
          <c:val>
            <c:numRef>
              <c:f>Лист1!$B$2:$B$4</c:f>
              <c:numCache>
                <c:formatCode>0%</c:formatCode>
                <c:ptCount val="3"/>
                <c:pt idx="0">
                  <c:v>0.66000000000000025</c:v>
                </c:pt>
                <c:pt idx="1">
                  <c:v>0.75000000000000022</c:v>
                </c:pt>
                <c:pt idx="2">
                  <c:v>0.8500000000000002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39C7-496D-AFEE-6213DD01A99F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Ряд 2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outEnd"/>
            <c:showVal val="1"/>
            <c:extLst xmlns:c16r2="http://schemas.microsoft.com/office/drawing/2015/06/chart"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Лист1!$A$2:$A$4</c:f>
              <c:strCache>
                <c:ptCount val="3"/>
                <c:pt idx="0">
                  <c:v>2016-2017</c:v>
                </c:pt>
                <c:pt idx="1">
                  <c:v>2017-2018</c:v>
                </c:pt>
                <c:pt idx="2">
                  <c:v>2018-2019</c:v>
                </c:pt>
              </c:strCache>
            </c:strRef>
          </c:cat>
          <c:val>
            <c:numRef>
              <c:f>Лист1!$C$2:$C$4</c:f>
              <c:numCache>
                <c:formatCode>0%</c:formatCode>
                <c:ptCount val="3"/>
                <c:pt idx="0">
                  <c:v>0.24000000000000005</c:v>
                </c:pt>
                <c:pt idx="1">
                  <c:v>0.15000000000000005</c:v>
                </c:pt>
                <c:pt idx="2">
                  <c:v>0.11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1-39C7-496D-AFEE-6213DD01A99F}"/>
            </c:ext>
          </c:extLst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Ряд 3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9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ru-RU"/>
              </a:p>
            </c:txPr>
            <c:dLblPos val="outEnd"/>
            <c:showVal val="1"/>
            <c:extLst xmlns:c16r2="http://schemas.microsoft.com/office/drawing/2015/06/chart"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Лист1!$A$2:$A$4</c:f>
              <c:strCache>
                <c:ptCount val="3"/>
                <c:pt idx="0">
                  <c:v>2016-2017</c:v>
                </c:pt>
                <c:pt idx="1">
                  <c:v>2017-2018</c:v>
                </c:pt>
                <c:pt idx="2">
                  <c:v>2018-2019</c:v>
                </c:pt>
              </c:strCache>
            </c:strRef>
          </c:cat>
          <c:val>
            <c:numRef>
              <c:f>Лист1!$D$2:$D$4</c:f>
              <c:numCache>
                <c:formatCode>0%</c:formatCode>
                <c:ptCount val="3"/>
                <c:pt idx="0">
                  <c:v>0.1</c:v>
                </c:pt>
                <c:pt idx="1">
                  <c:v>0.1</c:v>
                </c:pt>
                <c:pt idx="2">
                  <c:v>4.0000000000000015E-2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2-39C7-496D-AFEE-6213DD01A99F}"/>
            </c:ext>
          </c:extLst>
        </c:ser>
        <c:dLbls>
          <c:showVal val="1"/>
        </c:dLbls>
        <c:gapWidth val="219"/>
        <c:overlap val="-27"/>
        <c:axId val="92300032"/>
        <c:axId val="92301568"/>
      </c:barChart>
      <c:catAx>
        <c:axId val="92300032"/>
        <c:scaling>
          <c:orientation val="minMax"/>
        </c:scaling>
        <c:axPos val="b"/>
        <c:numFmt formatCode="General" sourceLinked="1"/>
        <c:maj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92301568"/>
        <c:crosses val="autoZero"/>
        <c:auto val="1"/>
        <c:lblAlgn val="ctr"/>
        <c:lblOffset val="100"/>
      </c:catAx>
      <c:valAx>
        <c:axId val="92301568"/>
        <c:scaling>
          <c:orientation val="minMax"/>
        </c:scaling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%" sourceLinked="1"/>
        <c:maj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92300032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1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ru-RU" sz="1300"/>
              <a:t>Количество призовых мест по участию в конкурсах </a:t>
            </a:r>
          </a:p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ru-RU" sz="1300"/>
              <a:t>разного уровня</a:t>
            </a:r>
          </a:p>
        </c:rich>
      </c:tx>
      <c:layout>
        <c:manualLayout>
          <c:xMode val="edge"/>
          <c:yMode val="edge"/>
          <c:x val="0.19799886033982594"/>
          <c:y val="2.7027027027027046E-2"/>
        </c:manualLayout>
      </c:layout>
      <c:spPr>
        <a:noFill/>
        <a:ln>
          <a:noFill/>
        </a:ln>
        <a:effectLst/>
      </c:spPr>
    </c:title>
    <c:plotArea>
      <c:layout/>
      <c:barChart>
        <c:barDir val="col"/>
        <c:grouping val="clustered"/>
        <c:ser>
          <c:idx val="0"/>
          <c:order val="0"/>
          <c:spPr>
            <a:solidFill>
              <a:schemeClr val="accent1"/>
            </a:solidFill>
            <a:ln>
              <a:noFill/>
            </a:ln>
            <a:effectLst/>
          </c:spPr>
          <c:cat>
            <c:numRef>
              <c:f>Лист1!$B$4:$E$4</c:f>
              <c:numCache>
                <c:formatCode>General</c:formatCode>
                <c:ptCount val="4"/>
                <c:pt idx="0">
                  <c:v>2017</c:v>
                </c:pt>
                <c:pt idx="1">
                  <c:v>2018</c:v>
                </c:pt>
                <c:pt idx="2">
                  <c:v>2019</c:v>
                </c:pt>
              </c:numCache>
            </c:numRef>
          </c:cat>
          <c:val>
            <c:numRef>
              <c:f>Лист1!$B$5:$E$5</c:f>
              <c:numCache>
                <c:formatCode>General</c:formatCode>
                <c:ptCount val="4"/>
                <c:pt idx="0">
                  <c:v>11</c:v>
                </c:pt>
                <c:pt idx="1">
                  <c:v>11</c:v>
                </c:pt>
                <c:pt idx="2">
                  <c:v>6</c:v>
                </c:pt>
                <c:pt idx="3">
                  <c:v>0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1D23-4AEE-B7A6-DBD024C67EF0}"/>
            </c:ext>
          </c:extLst>
        </c:ser>
        <c:ser>
          <c:idx val="1"/>
          <c:order val="1"/>
          <c:spPr>
            <a:solidFill>
              <a:schemeClr val="accent2"/>
            </a:solidFill>
            <a:ln>
              <a:noFill/>
            </a:ln>
            <a:effectLst/>
          </c:spPr>
          <c:cat>
            <c:numRef>
              <c:f>Лист1!$B$4:$E$4</c:f>
              <c:numCache>
                <c:formatCode>General</c:formatCode>
                <c:ptCount val="4"/>
                <c:pt idx="0">
                  <c:v>2017</c:v>
                </c:pt>
                <c:pt idx="1">
                  <c:v>2018</c:v>
                </c:pt>
                <c:pt idx="2">
                  <c:v>2019</c:v>
                </c:pt>
              </c:numCache>
            </c:numRef>
          </c:cat>
          <c:val>
            <c:numRef>
              <c:f>Лист1!$B$6:$E$6</c:f>
              <c:numCache>
                <c:formatCode>General</c:formatCode>
                <c:ptCount val="4"/>
                <c:pt idx="0">
                  <c:v>3</c:v>
                </c:pt>
                <c:pt idx="1">
                  <c:v>4</c:v>
                </c:pt>
                <c:pt idx="2">
                  <c:v>10</c:v>
                </c:pt>
                <c:pt idx="3">
                  <c:v>0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1-1D23-4AEE-B7A6-DBD024C67EF0}"/>
            </c:ext>
          </c:extLst>
        </c:ser>
        <c:ser>
          <c:idx val="2"/>
          <c:order val="2"/>
          <c:spPr>
            <a:solidFill>
              <a:schemeClr val="accent3"/>
            </a:solidFill>
            <a:ln>
              <a:noFill/>
            </a:ln>
            <a:effectLst/>
          </c:spPr>
          <c:cat>
            <c:numRef>
              <c:f>Лист1!$B$4:$E$4</c:f>
              <c:numCache>
                <c:formatCode>General</c:formatCode>
                <c:ptCount val="4"/>
                <c:pt idx="0">
                  <c:v>2017</c:v>
                </c:pt>
                <c:pt idx="1">
                  <c:v>2018</c:v>
                </c:pt>
                <c:pt idx="2">
                  <c:v>2019</c:v>
                </c:pt>
              </c:numCache>
            </c:numRef>
          </c:cat>
          <c:val>
            <c:numRef>
              <c:f>Лист1!$B$7:$E$7</c:f>
              <c:numCache>
                <c:formatCode>General</c:formatCode>
                <c:ptCount val="4"/>
                <c:pt idx="0">
                  <c:v>0</c:v>
                </c:pt>
                <c:pt idx="1">
                  <c:v>8</c:v>
                </c:pt>
                <c:pt idx="2">
                  <c:v>2</c:v>
                </c:pt>
                <c:pt idx="3">
                  <c:v>0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2-1D23-4AEE-B7A6-DBD024C67EF0}"/>
            </c:ext>
          </c:extLst>
        </c:ser>
        <c:ser>
          <c:idx val="3"/>
          <c:order val="3"/>
          <c:spPr>
            <a:solidFill>
              <a:schemeClr val="accent4"/>
            </a:solidFill>
            <a:ln>
              <a:noFill/>
            </a:ln>
            <a:effectLst/>
          </c:spPr>
          <c:cat>
            <c:numRef>
              <c:f>Лист1!$B$4:$E$4</c:f>
              <c:numCache>
                <c:formatCode>General</c:formatCode>
                <c:ptCount val="4"/>
                <c:pt idx="0">
                  <c:v>2017</c:v>
                </c:pt>
                <c:pt idx="1">
                  <c:v>2018</c:v>
                </c:pt>
                <c:pt idx="2">
                  <c:v>2019</c:v>
                </c:pt>
              </c:numCache>
            </c:numRef>
          </c:cat>
          <c:val>
            <c:numRef>
              <c:f>Лист1!$B$8:$E$8</c:f>
              <c:numCache>
                <c:formatCode>General</c:formatCode>
                <c:ptCount val="4"/>
                <c:pt idx="0">
                  <c:v>3</c:v>
                </c:pt>
                <c:pt idx="1">
                  <c:v>7</c:v>
                </c:pt>
                <c:pt idx="2">
                  <c:v>5</c:v>
                </c:pt>
                <c:pt idx="3">
                  <c:v>0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3-1D23-4AEE-B7A6-DBD024C67EF0}"/>
            </c:ext>
          </c:extLst>
        </c:ser>
        <c:gapWidth val="219"/>
        <c:overlap val="-27"/>
        <c:axId val="101653888"/>
        <c:axId val="107865216"/>
      </c:barChart>
      <c:catAx>
        <c:axId val="101653888"/>
        <c:scaling>
          <c:orientation val="minMax"/>
        </c:scaling>
        <c:axPos val="b"/>
        <c:numFmt formatCode="General" sourceLinked="1"/>
        <c:maj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107865216"/>
        <c:crosses val="autoZero"/>
        <c:auto val="1"/>
        <c:lblAlgn val="ctr"/>
        <c:lblOffset val="100"/>
      </c:catAx>
      <c:valAx>
        <c:axId val="107865216"/>
        <c:scaling>
          <c:orientation val="minMax"/>
        </c:scaling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101653888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r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1"/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030C48A-AE0D-4CBE-A777-17B81DDA20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1</Pages>
  <Words>342</Words>
  <Characters>1951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9</cp:revision>
  <dcterms:created xsi:type="dcterms:W3CDTF">2020-02-13T07:37:00Z</dcterms:created>
  <dcterms:modified xsi:type="dcterms:W3CDTF">2020-02-14T08:04:00Z</dcterms:modified>
</cp:coreProperties>
</file>